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63" w:rsidRDefault="00842C33">
      <w:r w:rsidRPr="00842C33">
        <w:t xml:space="preserve">ИП может выбрать общую систему налогообложения или один из </w:t>
      </w:r>
      <w:proofErr w:type="spellStart"/>
      <w:r w:rsidRPr="00842C33">
        <w:t>спецрежимов</w:t>
      </w:r>
      <w:proofErr w:type="spellEnd"/>
      <w:r w:rsidRPr="00842C33">
        <w:t>. Выбор зависит от вида деятельности, которым планирует заниматься предприниматель, количества сотрудников, масштабов бизнеса и других факторов. Разбираемся с налогообложением ИП с учетом изменений 2024 года.</w:t>
      </w:r>
    </w:p>
    <w:p w:rsidR="00842C33" w:rsidRPr="00842C33" w:rsidRDefault="00842C33" w:rsidP="00842C33">
      <w:pPr>
        <w:rPr>
          <w:b/>
          <w:bCs/>
        </w:rPr>
      </w:pPr>
      <w:r w:rsidRPr="00842C33">
        <w:rPr>
          <w:b/>
          <w:bCs/>
        </w:rPr>
        <w:t>то такое система налогообложения</w:t>
      </w:r>
    </w:p>
    <w:p w:rsidR="00842C33" w:rsidRPr="00842C33" w:rsidRDefault="00842C33" w:rsidP="00842C33">
      <w:r w:rsidRPr="00842C33">
        <w:t>Система налогообложения (ее еще называют налоговый режим) определяет совокупность налогов и взносов, которые ИП платит в бюджет. Выбрать ее, спланировать доходы и расходы стоит еще до регистрации бизнеса.</w:t>
      </w:r>
    </w:p>
    <w:p w:rsidR="00842C33" w:rsidRPr="00842C33" w:rsidRDefault="00842C33" w:rsidP="00842C33">
      <w:r w:rsidRPr="00842C33">
        <w:t>Для понимания темы налогообложения нужно разобраться в терминах, которыми оперирует Налоговый кодекс (ст. </w:t>
      </w:r>
      <w:hyperlink r:id="rId6" w:anchor="h2911" w:tgtFrame="_blank" w:history="1">
        <w:r w:rsidRPr="00842C33">
          <w:rPr>
            <w:rStyle w:val="a3"/>
          </w:rPr>
          <w:t>17</w:t>
        </w:r>
      </w:hyperlink>
      <w:r w:rsidRPr="00842C33">
        <w:t> НК РФ):</w:t>
      </w:r>
    </w:p>
    <w:p w:rsidR="00842C33" w:rsidRPr="00842C33" w:rsidRDefault="00842C33" w:rsidP="00842C33">
      <w:r w:rsidRPr="00842C33">
        <w:rPr>
          <w:b/>
          <w:bCs/>
        </w:rPr>
        <w:t>Объект </w:t>
      </w:r>
      <w:r w:rsidRPr="00842C33">
        <w:t>— то, с чего предприниматель платит налог. Это могут быть доходы или разница между доходами и расходами.</w:t>
      </w:r>
    </w:p>
    <w:p w:rsidR="00842C33" w:rsidRPr="00842C33" w:rsidRDefault="00842C33" w:rsidP="00842C33">
      <w:r w:rsidRPr="00842C33">
        <w:rPr>
          <w:b/>
          <w:bCs/>
        </w:rPr>
        <w:t>Налоговая база </w:t>
      </w:r>
      <w:r w:rsidRPr="00842C33">
        <w:t>— показывает объект обложения в денежном выражении, то есть сумму, с которой нужно рассчитать и заплатить налог.</w:t>
      </w:r>
    </w:p>
    <w:p w:rsidR="00842C33" w:rsidRPr="00842C33" w:rsidRDefault="00842C33" w:rsidP="00842C33">
      <w:r w:rsidRPr="00842C33">
        <w:rPr>
          <w:b/>
          <w:bCs/>
        </w:rPr>
        <w:t>Налоговый период</w:t>
      </w:r>
      <w:r w:rsidRPr="00842C33">
        <w:t> — период времени, после которого надо определить базу и рассчитать налог. Может быть месяц, квартал, полугодие, 9 месяцев, год.</w:t>
      </w:r>
    </w:p>
    <w:p w:rsidR="00842C33" w:rsidRPr="00842C33" w:rsidRDefault="00842C33" w:rsidP="00842C33">
      <w:r w:rsidRPr="00842C33">
        <w:rPr>
          <w:b/>
          <w:bCs/>
        </w:rPr>
        <w:t>Ставка </w:t>
      </w:r>
      <w:r w:rsidRPr="00842C33">
        <w:t>— процент или тариф, по которому ИП платит налог.</w:t>
      </w:r>
    </w:p>
    <w:p w:rsidR="00842C33" w:rsidRPr="00842C33" w:rsidRDefault="00842C33" w:rsidP="00842C33">
      <w:r w:rsidRPr="00842C33">
        <w:rPr>
          <w:b/>
          <w:bCs/>
        </w:rPr>
        <w:t>Порядок расчетов с бюджетом </w:t>
      </w:r>
      <w:r w:rsidRPr="00842C33">
        <w:t>— способ расчета налогов и взносов, периодичность и правила их уплаты. </w:t>
      </w:r>
    </w:p>
    <w:p w:rsidR="00842C33" w:rsidRPr="00842C33" w:rsidRDefault="00842C33" w:rsidP="00842C33">
      <w:r w:rsidRPr="00842C33">
        <w:t>Кроме того, предпринимателям положены льготы. Но они действуют не для всех и применяются не во всех налоговых режимах. Но если льгота есть, ИП сможет существенно сократить налоговую нагрузку.</w:t>
      </w:r>
    </w:p>
    <w:p w:rsidR="00842C33" w:rsidRPr="00842C33" w:rsidRDefault="00842C33" w:rsidP="00842C33">
      <w:pPr>
        <w:rPr>
          <w:b/>
          <w:bCs/>
        </w:rPr>
      </w:pPr>
      <w:r w:rsidRPr="00842C33">
        <w:rPr>
          <w:b/>
          <w:bCs/>
        </w:rPr>
        <w:t>Какие системы налогообложения может использовать ИП</w:t>
      </w:r>
    </w:p>
    <w:p w:rsidR="00842C33" w:rsidRPr="00842C33" w:rsidRDefault="00842C33" w:rsidP="00842C33">
      <w:r w:rsidRPr="00842C33">
        <w:t>Выбор системы налогообложения зависит от вида и масштабов деятельности, наличия сотрудников, стоимости основных средств и других факторов. Чтобы режим эффективно работал для вашего бизнеса, заранее просчитайте все выгоды и потери, определите плюсы и минусы, проверьте условия и ограничения.</w:t>
      </w:r>
    </w:p>
    <w:p w:rsidR="00842C33" w:rsidRPr="00842C33" w:rsidRDefault="00842C33" w:rsidP="00842C33">
      <w:r w:rsidRPr="00842C33">
        <w:t>Предприниматель может работать на общей системе налогообложения (ОСНО) или перейти на специальный налоговый режим — УСН, ПСН (патент) или </w:t>
      </w:r>
      <w:hyperlink r:id="rId7" w:tgtFrame="_blank" w:history="1">
        <w:r w:rsidRPr="00842C33">
          <w:rPr>
            <w:rStyle w:val="a3"/>
          </w:rPr>
          <w:t>ЕСХН</w:t>
        </w:r>
      </w:hyperlink>
      <w:r w:rsidRPr="00842C33">
        <w:t>. Патент совместим с ОСНО, УСН и ЕСХН. </w:t>
      </w:r>
    </w:p>
    <w:p w:rsidR="00842C33" w:rsidRPr="00842C33" w:rsidRDefault="00842C33" w:rsidP="00842C33">
      <w:r w:rsidRPr="00842C33">
        <w:t>А еще можно выбрать экспериментальный режим: </w:t>
      </w:r>
    </w:p>
    <w:p w:rsidR="00842C33" w:rsidRPr="00842C33" w:rsidRDefault="00842C33" w:rsidP="00842C33">
      <w:pPr>
        <w:numPr>
          <w:ilvl w:val="0"/>
          <w:numId w:val="1"/>
        </w:numPr>
      </w:pPr>
      <w:r w:rsidRPr="00842C33">
        <w:t>налог на профессиональный доход (НПД) — действует с 1 января 2019 года по 31 декабря 2028 года;</w:t>
      </w:r>
    </w:p>
    <w:p w:rsidR="00842C33" w:rsidRPr="00842C33" w:rsidRDefault="00842C33" w:rsidP="00842C33">
      <w:pPr>
        <w:numPr>
          <w:ilvl w:val="0"/>
          <w:numId w:val="1"/>
        </w:numPr>
      </w:pPr>
      <w:r w:rsidRPr="00842C33">
        <w:t>автоматизированная упрощенная система налогообложения (АУСН) — действует с 1 июля 2022 года до 31 декабря 2027 года, но только в Москве и МО, Калужской области и Татарстане.</w:t>
      </w:r>
    </w:p>
    <w:p w:rsidR="00842C33" w:rsidRDefault="00842C33">
      <w:r w:rsidRPr="00842C33"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s://s.kontur.ru/common-v2/icons-ui/black/lightbulb-on/lightbulb-on-64-Regul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.kontur.ru/common-v2/icons-ui/black/lightbulb-on/lightbulb-on-64-Regular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PY1aLMQAwAAJgYAAA4AAAAAAAAAAAAAAAAALgIAAGRycy9lMm9E&#10;b2MueG1sUEsBAi0AFAAGAAgAAAAhAOvGwKT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BA4AFB" wp14:editId="42BA061E">
                <wp:extent cx="307340" cy="307340"/>
                <wp:effectExtent l="0" t="0" r="0" b="0"/>
                <wp:docPr id="2" name="AutoShape 4" descr="https://s.kontur.ru/common-v2/icons-ui/black/lightbulb-on/lightbulb-on-64-Regul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s.kontur.ru/common-v2/icons-ui/black/lightbulb-on/lightbulb-on-64-Regular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842C33">
        <w:t>Предприниматель при регистрации может сразу или в течение 30 дней перейти на один из </w:t>
      </w:r>
      <w:proofErr w:type="spellStart"/>
      <w:r w:rsidRPr="00842C33">
        <w:t>спецрежимов</w:t>
      </w:r>
      <w:proofErr w:type="spellEnd"/>
      <w:r w:rsidRPr="00842C33">
        <w:t> — УСН, АУСН и ЕСХН. Если не </w:t>
      </w:r>
      <w:proofErr w:type="gramStart"/>
      <w:r w:rsidRPr="00842C33">
        <w:t>успеете</w:t>
      </w:r>
      <w:proofErr w:type="gramEnd"/>
      <w:r w:rsidRPr="00842C33">
        <w:t xml:space="preserve"> подать заявление в этот срок, придется работать на ОСНО — системе с максимальной налоговой нагрузкой и сложной отчетностью. Применять ОСНО придется до конца года, поскольку переход возможен только с января нового года. А вот на патент или НПД можно перейти в любое время.</w:t>
      </w:r>
    </w:p>
    <w:p w:rsidR="00842C33" w:rsidRDefault="00842C33">
      <w:r w:rsidRPr="00842C33">
        <w:t xml:space="preserve">Переход на </w:t>
      </w:r>
      <w:proofErr w:type="spellStart"/>
      <w:r w:rsidRPr="00842C33">
        <w:t>спецрежим</w:t>
      </w:r>
      <w:proofErr w:type="spellEnd"/>
      <w:r w:rsidRPr="00842C33">
        <w:t xml:space="preserve"> выгоден: ИП платит меньше налогов, сдает меньше отчетов, ведет простейший учет. Однако </w:t>
      </w:r>
      <w:proofErr w:type="spellStart"/>
      <w:r w:rsidRPr="00842C33">
        <w:t>спецрежимы</w:t>
      </w:r>
      <w:proofErr w:type="spellEnd"/>
      <w:r w:rsidRPr="00842C33">
        <w:t xml:space="preserve"> доступны не для всех видов деятельности: ограничения по каждой системе прописаны в НК РФ, но местные власти могут менять критерии.</w:t>
      </w:r>
    </w:p>
    <w:p w:rsidR="00842C33" w:rsidRDefault="00842C33" w:rsidP="00842C33">
      <w:r>
        <w:t>Налоговая нагрузка ИП в зависимости от режима</w:t>
      </w:r>
    </w:p>
    <w:p w:rsidR="00842C33" w:rsidRPr="00974274" w:rsidRDefault="00842C33" w:rsidP="00842C33">
      <w:pPr>
        <w:rPr>
          <w:rFonts w:ascii="Times New Roman" w:hAnsi="Times New Roman" w:cs="Times New Roman"/>
          <w:sz w:val="24"/>
          <w:szCs w:val="24"/>
        </w:rPr>
      </w:pPr>
      <w:r>
        <w:t xml:space="preserve">Основные данные по каждой системе налогообложения мы собрали в таблице. Кликните на название </w:t>
      </w:r>
      <w:r w:rsidRPr="00974274">
        <w:rPr>
          <w:rFonts w:ascii="Times New Roman" w:hAnsi="Times New Roman" w:cs="Times New Roman"/>
          <w:sz w:val="24"/>
          <w:szCs w:val="24"/>
        </w:rPr>
        <w:t>нужного вам режима — вы перейдете в раздел с подробной информацией.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974274" w:rsidRPr="00974274" w:rsidTr="00974274">
        <w:tc>
          <w:tcPr>
            <w:tcW w:w="1668" w:type="dxa"/>
          </w:tcPr>
          <w:p w:rsidR="00974274" w:rsidRPr="00974274" w:rsidRDefault="00974274" w:rsidP="0084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7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6F6F6"/>
              </w:rPr>
              <w:t>Налоговый режим</w:t>
            </w:r>
          </w:p>
        </w:tc>
        <w:tc>
          <w:tcPr>
            <w:tcW w:w="7903" w:type="dxa"/>
          </w:tcPr>
          <w:p w:rsidR="00974274" w:rsidRPr="00974274" w:rsidRDefault="00974274" w:rsidP="0084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7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6F6F6"/>
              </w:rPr>
              <w:t>Налоговая нагрузка</w:t>
            </w:r>
          </w:p>
        </w:tc>
      </w:tr>
      <w:tr w:rsidR="00974274" w:rsidTr="00974274">
        <w:tc>
          <w:tcPr>
            <w:tcW w:w="1668" w:type="dxa"/>
          </w:tcPr>
          <w:p w:rsidR="00974274" w:rsidRPr="00974274" w:rsidRDefault="00974274" w:rsidP="008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74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</w:p>
        </w:tc>
        <w:tc>
          <w:tcPr>
            <w:tcW w:w="7903" w:type="dxa"/>
          </w:tcPr>
          <w:p w:rsidR="00974274" w:rsidRPr="00974274" w:rsidRDefault="00974274" w:rsidP="00974274">
            <w:r w:rsidRPr="00974274">
              <w:t>ИП на ОСНО платит НДФЛ 13% или 15%. Налоговая база — доходы, уменьшенные на величину расходов.</w:t>
            </w:r>
          </w:p>
          <w:p w:rsidR="00974274" w:rsidRPr="00974274" w:rsidRDefault="00974274" w:rsidP="00974274">
            <w:r w:rsidRPr="00974274">
              <w:t>Это самый сложный налоговый режим, на котором придется уплачивать НДС, страховые взносы и НДФЛ за сотрудников, имущественные налоги (на транспорт, землю, недвижимость) независимо от того, используется имущество в бизнесе или в личных целях.</w:t>
            </w:r>
          </w:p>
          <w:p w:rsidR="00974274" w:rsidRPr="00974274" w:rsidRDefault="00974274" w:rsidP="00974274">
            <w:r w:rsidRPr="00974274">
              <w:t>Нужно сдавать налоговые декларации в ФНС:</w:t>
            </w:r>
          </w:p>
          <w:p w:rsidR="00974274" w:rsidRPr="00974274" w:rsidRDefault="00974274" w:rsidP="00974274">
            <w:pPr>
              <w:numPr>
                <w:ilvl w:val="0"/>
                <w:numId w:val="2"/>
              </w:numPr>
            </w:pPr>
            <w:r w:rsidRPr="00974274">
              <w:t>по НДС — ежеквартально до 25 числа следующего месяца после отчетного квартала;</w:t>
            </w:r>
          </w:p>
          <w:p w:rsidR="00974274" w:rsidRPr="00974274" w:rsidRDefault="00974274" w:rsidP="00974274">
            <w:pPr>
              <w:numPr>
                <w:ilvl w:val="0"/>
                <w:numId w:val="2"/>
              </w:numPr>
            </w:pPr>
            <w:r w:rsidRPr="00974274">
              <w:t>3-НДФЛ — раз в год до 30 апреля следующего года.</w:t>
            </w:r>
          </w:p>
          <w:p w:rsidR="00974274" w:rsidRPr="00974274" w:rsidRDefault="00974274" w:rsidP="00974274">
            <w:r w:rsidRPr="00974274">
              <w:t>А еще вести книгу учета доходов, расходов и </w:t>
            </w:r>
            <w:proofErr w:type="spellStart"/>
            <w:r w:rsidRPr="00974274">
              <w:t>хозопераций</w:t>
            </w:r>
            <w:proofErr w:type="spellEnd"/>
            <w:r w:rsidRPr="00974274">
              <w:t>.</w:t>
            </w:r>
          </w:p>
          <w:p w:rsidR="00974274" w:rsidRDefault="00974274" w:rsidP="00842C33"/>
        </w:tc>
      </w:tr>
      <w:tr w:rsidR="00974274" w:rsidTr="00974274">
        <w:tc>
          <w:tcPr>
            <w:tcW w:w="1668" w:type="dxa"/>
          </w:tcPr>
          <w:p w:rsidR="00974274" w:rsidRPr="00974274" w:rsidRDefault="00974274" w:rsidP="00842C33">
            <w:r w:rsidRPr="00974274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УСН</w:t>
            </w:r>
          </w:p>
        </w:tc>
        <w:tc>
          <w:tcPr>
            <w:tcW w:w="7903" w:type="dxa"/>
          </w:tcPr>
          <w:p w:rsidR="00974274" w:rsidRPr="00974274" w:rsidRDefault="00974274" w:rsidP="00974274">
            <w:r w:rsidRPr="00974274">
              <w:t>ИП-упрощенец ежеквартально платит единый налог по упрощенной системе налогообложения. Можно выбрать один из объектов:</w:t>
            </w:r>
          </w:p>
          <w:p w:rsidR="00974274" w:rsidRPr="00974274" w:rsidRDefault="00974274" w:rsidP="00974274">
            <w:pPr>
              <w:numPr>
                <w:ilvl w:val="0"/>
                <w:numId w:val="3"/>
              </w:numPr>
            </w:pPr>
            <w:r w:rsidRPr="00974274">
              <w:t>доходы — ставки налога 6% или 8% (субъекты РФ могут снижать до 1%);</w:t>
            </w:r>
          </w:p>
          <w:p w:rsidR="00974274" w:rsidRPr="00974274" w:rsidRDefault="00974274" w:rsidP="00974274">
            <w:pPr>
              <w:numPr>
                <w:ilvl w:val="0"/>
                <w:numId w:val="3"/>
              </w:numPr>
            </w:pPr>
            <w:r w:rsidRPr="00974274">
              <w:t>доходы минус расходы — ставки 15% или 20% (субъекты могут снижать до 5%). Минимальный налог на этом объекте — 1% с доходов.</w:t>
            </w:r>
          </w:p>
          <w:p w:rsidR="00974274" w:rsidRPr="00974274" w:rsidRDefault="00974274" w:rsidP="00974274">
            <w:r w:rsidRPr="00974274">
              <w:t>Налоговую декларацию по УСН сдают раз в год — до 25 апреля следующего года.</w:t>
            </w:r>
          </w:p>
          <w:p w:rsidR="00974274" w:rsidRPr="00974274" w:rsidRDefault="00974274" w:rsidP="00974274">
            <w:r w:rsidRPr="00974274">
              <w:t>ИП-упрощенцы, за редким исключением, не платят НДС, но перечисляют:</w:t>
            </w:r>
          </w:p>
          <w:p w:rsidR="00974274" w:rsidRPr="00974274" w:rsidRDefault="00974274" w:rsidP="00974274">
            <w:pPr>
              <w:numPr>
                <w:ilvl w:val="0"/>
                <w:numId w:val="4"/>
              </w:numPr>
            </w:pPr>
            <w:r w:rsidRPr="00974274">
              <w:t>страховые взносы за себя и наемных сотрудников;</w:t>
            </w:r>
          </w:p>
          <w:p w:rsidR="00974274" w:rsidRPr="00974274" w:rsidRDefault="00974274" w:rsidP="00974274">
            <w:pPr>
              <w:numPr>
                <w:ilvl w:val="0"/>
                <w:numId w:val="4"/>
              </w:numPr>
            </w:pPr>
            <w:r w:rsidRPr="00974274">
              <w:t>НДФЛ за персонал как налоговый агент;</w:t>
            </w:r>
          </w:p>
          <w:p w:rsidR="00974274" w:rsidRPr="00974274" w:rsidRDefault="00974274" w:rsidP="00974274">
            <w:pPr>
              <w:numPr>
                <w:ilvl w:val="0"/>
                <w:numId w:val="4"/>
              </w:numPr>
            </w:pPr>
            <w:r w:rsidRPr="00974274">
              <w:t>налог на имущество за недвижимость, используемую в бизнесе, которая входит в </w:t>
            </w:r>
            <w:proofErr w:type="spellStart"/>
            <w:r w:rsidRPr="00974274">
              <w:t>спецперечень</w:t>
            </w:r>
            <w:proofErr w:type="spellEnd"/>
            <w:r w:rsidRPr="00974274">
              <w:t xml:space="preserve"> и облагается по кадастровой стоимости; </w:t>
            </w:r>
          </w:p>
          <w:p w:rsidR="00974274" w:rsidRPr="00974274" w:rsidRDefault="00974274" w:rsidP="00974274">
            <w:pPr>
              <w:numPr>
                <w:ilvl w:val="0"/>
                <w:numId w:val="4"/>
              </w:numPr>
            </w:pPr>
            <w:r w:rsidRPr="00974274">
              <w:t>налог на имущество, используемое в личных целях;</w:t>
            </w:r>
          </w:p>
          <w:p w:rsidR="00974274" w:rsidRPr="00974274" w:rsidRDefault="00974274" w:rsidP="00974274">
            <w:pPr>
              <w:numPr>
                <w:ilvl w:val="0"/>
                <w:numId w:val="4"/>
              </w:numPr>
            </w:pPr>
            <w:r w:rsidRPr="00974274">
              <w:t>транспортный и земельный налоги.</w:t>
            </w:r>
          </w:p>
          <w:p w:rsidR="00974274" w:rsidRPr="00974274" w:rsidRDefault="00974274" w:rsidP="00974274">
            <w:r w:rsidRPr="00974274">
              <w:t>ИП на УСН обязаны вести книгу учета доходов и расходов.</w:t>
            </w:r>
          </w:p>
          <w:p w:rsidR="00974274" w:rsidRDefault="00974274" w:rsidP="00842C33"/>
        </w:tc>
      </w:tr>
      <w:tr w:rsidR="00974274" w:rsidTr="00974274">
        <w:tc>
          <w:tcPr>
            <w:tcW w:w="1668" w:type="dxa"/>
          </w:tcPr>
          <w:p w:rsidR="00974274" w:rsidRDefault="00974274" w:rsidP="00842C33">
            <w:r>
              <w:t>ПСН</w:t>
            </w:r>
          </w:p>
        </w:tc>
        <w:tc>
          <w:tcPr>
            <w:tcW w:w="7903" w:type="dxa"/>
          </w:tcPr>
          <w:p w:rsidR="00974274" w:rsidRPr="00974274" w:rsidRDefault="00974274" w:rsidP="00974274">
            <w:r w:rsidRPr="00974274">
              <w:t xml:space="preserve">ИП на ПСН </w:t>
            </w:r>
            <w:proofErr w:type="gramStart"/>
            <w:r w:rsidRPr="00974274">
              <w:t>оплачивает стоимость патента</w:t>
            </w:r>
            <w:proofErr w:type="gramEnd"/>
            <w:r w:rsidRPr="00974274">
              <w:t xml:space="preserve"> на определенный период — от 1 до 12 месяцев. Налоговая база — потенциально возможный доход. Ставка налога — 6%. </w:t>
            </w:r>
          </w:p>
          <w:p w:rsidR="00974274" w:rsidRPr="00974274" w:rsidRDefault="00974274" w:rsidP="00974274">
            <w:r w:rsidRPr="00974274">
              <w:t>Деклараций по ПСН нет. Перечислять НДС не надо. </w:t>
            </w:r>
          </w:p>
          <w:p w:rsidR="00974274" w:rsidRPr="00974274" w:rsidRDefault="00974274" w:rsidP="00974274">
            <w:r w:rsidRPr="00974274">
              <w:t>Необходимо платить:</w:t>
            </w:r>
          </w:p>
          <w:p w:rsidR="00974274" w:rsidRPr="00974274" w:rsidRDefault="00974274" w:rsidP="00974274">
            <w:pPr>
              <w:numPr>
                <w:ilvl w:val="0"/>
                <w:numId w:val="5"/>
              </w:numPr>
            </w:pPr>
            <w:r w:rsidRPr="00974274">
              <w:t>страховые взносы за себя,</w:t>
            </w:r>
          </w:p>
          <w:p w:rsidR="00974274" w:rsidRPr="00974274" w:rsidRDefault="00974274" w:rsidP="00974274">
            <w:pPr>
              <w:numPr>
                <w:ilvl w:val="0"/>
                <w:numId w:val="5"/>
              </w:numPr>
            </w:pPr>
            <w:r w:rsidRPr="00974274">
              <w:t>взносы и НДФЛ за сотрудников;</w:t>
            </w:r>
          </w:p>
          <w:p w:rsidR="00974274" w:rsidRPr="00974274" w:rsidRDefault="00974274" w:rsidP="00974274">
            <w:pPr>
              <w:numPr>
                <w:ilvl w:val="0"/>
                <w:numId w:val="5"/>
              </w:numPr>
            </w:pPr>
            <w:r w:rsidRPr="00974274">
              <w:lastRenderedPageBreak/>
              <w:t>налог с недвижимости, используемой в бизнесе, но только если она входит в </w:t>
            </w:r>
            <w:proofErr w:type="spellStart"/>
            <w:r w:rsidRPr="00974274">
              <w:t>спецперечень</w:t>
            </w:r>
            <w:proofErr w:type="spellEnd"/>
            <w:r w:rsidRPr="00974274">
              <w:t xml:space="preserve"> и облагается налогом по кадастру;</w:t>
            </w:r>
          </w:p>
          <w:p w:rsidR="00974274" w:rsidRPr="00974274" w:rsidRDefault="00974274" w:rsidP="00974274">
            <w:pPr>
              <w:numPr>
                <w:ilvl w:val="0"/>
                <w:numId w:val="5"/>
              </w:numPr>
            </w:pPr>
            <w:r w:rsidRPr="00974274">
              <w:t>налог на имущество, используемое в личных целях;</w:t>
            </w:r>
          </w:p>
          <w:p w:rsidR="00974274" w:rsidRPr="00974274" w:rsidRDefault="00974274" w:rsidP="00974274">
            <w:pPr>
              <w:numPr>
                <w:ilvl w:val="0"/>
                <w:numId w:val="5"/>
              </w:numPr>
            </w:pPr>
            <w:r w:rsidRPr="00974274">
              <w:t>транспортный и земельный налоги.</w:t>
            </w:r>
          </w:p>
          <w:p w:rsidR="00974274" w:rsidRPr="00974274" w:rsidRDefault="00974274" w:rsidP="00974274">
            <w:r w:rsidRPr="00974274">
              <w:t>ИП на ПСН ведет книгу учета доходов.</w:t>
            </w:r>
          </w:p>
          <w:p w:rsidR="00974274" w:rsidRDefault="00974274" w:rsidP="00842C33"/>
        </w:tc>
      </w:tr>
      <w:tr w:rsidR="00974274" w:rsidTr="00974274">
        <w:tc>
          <w:tcPr>
            <w:tcW w:w="1668" w:type="dxa"/>
          </w:tcPr>
          <w:p w:rsidR="00974274" w:rsidRDefault="00974274" w:rsidP="00842C33">
            <w:r>
              <w:lastRenderedPageBreak/>
              <w:t>ЕСХН</w:t>
            </w:r>
          </w:p>
        </w:tc>
        <w:tc>
          <w:tcPr>
            <w:tcW w:w="7903" w:type="dxa"/>
          </w:tcPr>
          <w:p w:rsidR="00974274" w:rsidRPr="00974274" w:rsidRDefault="00974274" w:rsidP="00974274">
            <w:r w:rsidRPr="00974274">
              <w:t>Режим применяют только сельхозпроизводители. Налог рассчитывают с разницы между доходами и расходами. Ставка — 6%, но субъекты могут ее уменьшить до 0%. </w:t>
            </w:r>
          </w:p>
          <w:p w:rsidR="00974274" w:rsidRPr="00974274" w:rsidRDefault="00974274" w:rsidP="00974274">
            <w:r w:rsidRPr="00974274">
              <w:t>Декларацию по ЕСХН сдают до 25 марта следующего года.</w:t>
            </w:r>
          </w:p>
          <w:p w:rsidR="00974274" w:rsidRPr="00974274" w:rsidRDefault="00974274" w:rsidP="00974274">
            <w:r w:rsidRPr="00974274">
              <w:t>ИП на ЕСХН платят:</w:t>
            </w:r>
          </w:p>
          <w:p w:rsidR="00974274" w:rsidRPr="00974274" w:rsidRDefault="00974274" w:rsidP="00974274">
            <w:pPr>
              <w:numPr>
                <w:ilvl w:val="0"/>
                <w:numId w:val="6"/>
              </w:numPr>
            </w:pPr>
            <w:r w:rsidRPr="00974274">
              <w:t>НДС, но могут получить освобождение;</w:t>
            </w:r>
          </w:p>
          <w:p w:rsidR="00974274" w:rsidRPr="00974274" w:rsidRDefault="00974274" w:rsidP="00974274">
            <w:pPr>
              <w:numPr>
                <w:ilvl w:val="0"/>
                <w:numId w:val="6"/>
              </w:numPr>
            </w:pPr>
            <w:r w:rsidRPr="00974274">
              <w:t>страховые взносы за себя, </w:t>
            </w:r>
          </w:p>
          <w:p w:rsidR="00974274" w:rsidRPr="00974274" w:rsidRDefault="00974274" w:rsidP="00974274">
            <w:pPr>
              <w:numPr>
                <w:ilvl w:val="0"/>
                <w:numId w:val="6"/>
              </w:numPr>
            </w:pPr>
            <w:r w:rsidRPr="00974274">
              <w:t>НДФЛ и взносы за сотрудников;</w:t>
            </w:r>
          </w:p>
          <w:p w:rsidR="00974274" w:rsidRPr="00974274" w:rsidRDefault="00974274" w:rsidP="00974274">
            <w:pPr>
              <w:numPr>
                <w:ilvl w:val="0"/>
                <w:numId w:val="6"/>
              </w:numPr>
            </w:pPr>
            <w:r w:rsidRPr="00974274">
              <w:t>транспортный и земельный налоги.</w:t>
            </w:r>
          </w:p>
          <w:p w:rsidR="00974274" w:rsidRPr="00974274" w:rsidRDefault="00974274" w:rsidP="00974274">
            <w:r w:rsidRPr="00974274">
              <w:t>Не облагается налогом на имущество недвижимость, используемая при производстве сельхозпродукции, первичной и последующей промышленной переработке, реализации этой продукции и при оказании услуг сельхозпроизводителями. К другому имуществу льгота не применяется (письмо ФНС от 26.06.2023 </w:t>
            </w:r>
            <w:hyperlink r:id="rId8" w:tgtFrame="_blank" w:history="1">
              <w:r w:rsidRPr="00974274">
                <w:rPr>
                  <w:rStyle w:val="a3"/>
                </w:rPr>
                <w:t>№ БС-3-21/8308@</w:t>
              </w:r>
            </w:hyperlink>
            <w:r w:rsidRPr="00974274">
              <w:t>).</w:t>
            </w:r>
          </w:p>
          <w:p w:rsidR="00974274" w:rsidRPr="00974274" w:rsidRDefault="00974274" w:rsidP="00974274">
            <w:r w:rsidRPr="00974274">
              <w:t>ИП на ЕСХН ведет книгу учета доходов и расходов. </w:t>
            </w:r>
          </w:p>
          <w:p w:rsidR="00974274" w:rsidRDefault="00974274" w:rsidP="00842C33"/>
        </w:tc>
      </w:tr>
      <w:tr w:rsidR="00974274" w:rsidTr="00974274">
        <w:tc>
          <w:tcPr>
            <w:tcW w:w="1668" w:type="dxa"/>
          </w:tcPr>
          <w:p w:rsidR="00974274" w:rsidRDefault="00974274" w:rsidP="00842C33">
            <w:hyperlink r:id="rId9" w:anchor="header_25180_5" w:history="1">
              <w:r w:rsidRPr="00974274">
                <w:rPr>
                  <w:rStyle w:val="a3"/>
                </w:rPr>
                <w:t>АУСН</w:t>
              </w:r>
            </w:hyperlink>
          </w:p>
        </w:tc>
        <w:tc>
          <w:tcPr>
            <w:tcW w:w="7903" w:type="dxa"/>
          </w:tcPr>
          <w:p w:rsidR="00974274" w:rsidRPr="00974274" w:rsidRDefault="00974274" w:rsidP="00974274">
            <w:r w:rsidRPr="00974274">
              <w:t>Режим работает по аналогии с УСН, но есть много ограничений. Налог по АУСН ежемесячно считают сами налоговики на основании сведений банка. </w:t>
            </w:r>
          </w:p>
          <w:p w:rsidR="00974274" w:rsidRPr="00974274" w:rsidRDefault="00974274" w:rsidP="00974274">
            <w:r w:rsidRPr="00974274">
              <w:t>Ставки: </w:t>
            </w:r>
          </w:p>
          <w:p w:rsidR="00974274" w:rsidRPr="00974274" w:rsidRDefault="00974274" w:rsidP="00974274">
            <w:pPr>
              <w:numPr>
                <w:ilvl w:val="0"/>
                <w:numId w:val="7"/>
              </w:numPr>
            </w:pPr>
            <w:r w:rsidRPr="00974274">
              <w:t>на объекте «доходы» — 8%;</w:t>
            </w:r>
          </w:p>
          <w:p w:rsidR="00974274" w:rsidRPr="00974274" w:rsidRDefault="00974274" w:rsidP="00974274">
            <w:pPr>
              <w:numPr>
                <w:ilvl w:val="0"/>
                <w:numId w:val="7"/>
              </w:numPr>
            </w:pPr>
            <w:r w:rsidRPr="00974274">
              <w:t>на объекте «доходы минус расходы» — 20%. Минимальный налог — 3% от доходов. </w:t>
            </w:r>
          </w:p>
          <w:p w:rsidR="00974274" w:rsidRPr="00974274" w:rsidRDefault="00974274" w:rsidP="00974274">
            <w:r w:rsidRPr="00974274">
              <w:t>Страховые взносы за себя и сотрудников на этом режиме не платятся, но надо перечислять в СФР фиксированный взнос на травматизм: в 2024 году — 2 434 рубля. </w:t>
            </w:r>
          </w:p>
          <w:p w:rsidR="00974274" w:rsidRPr="00974274" w:rsidRDefault="00974274" w:rsidP="00974274">
            <w:r w:rsidRPr="00974274">
              <w:t>Декларации по АУСН нет, книги учета заполнять не надо. Учет доходов и расходов ведется автоматически в </w:t>
            </w:r>
            <w:hyperlink r:id="rId10" w:tgtFrame="_blank" w:history="1">
              <w:r w:rsidRPr="00974274">
                <w:rPr>
                  <w:rStyle w:val="a3"/>
                </w:rPr>
                <w:t>личном кабинете АУСН</w:t>
              </w:r>
            </w:hyperlink>
            <w:r w:rsidRPr="00974274">
              <w:t>.</w:t>
            </w:r>
          </w:p>
          <w:p w:rsidR="00974274" w:rsidRDefault="00974274" w:rsidP="00842C33"/>
        </w:tc>
      </w:tr>
      <w:tr w:rsidR="00974274" w:rsidTr="00974274">
        <w:tc>
          <w:tcPr>
            <w:tcW w:w="1668" w:type="dxa"/>
          </w:tcPr>
          <w:p w:rsidR="00974274" w:rsidRDefault="00974274" w:rsidP="00842C33">
            <w:r>
              <w:t>НПД</w:t>
            </w:r>
          </w:p>
        </w:tc>
        <w:tc>
          <w:tcPr>
            <w:tcW w:w="7903" w:type="dxa"/>
          </w:tcPr>
          <w:p w:rsidR="00974274" w:rsidRPr="00974274" w:rsidRDefault="00974274" w:rsidP="00974274">
            <w:r w:rsidRPr="00974274">
              <w:t xml:space="preserve">Чтобы применять налог на профессиональный доход, ИП регистрируется как </w:t>
            </w:r>
            <w:proofErr w:type="spellStart"/>
            <w:r w:rsidRPr="00974274">
              <w:t>самозанятый</w:t>
            </w:r>
            <w:proofErr w:type="spellEnd"/>
            <w:r w:rsidRPr="00974274">
              <w:t xml:space="preserve"> в приложении «Мой налог». Налоговый платеж платится с доходов по ставкам:</w:t>
            </w:r>
          </w:p>
          <w:p w:rsidR="00974274" w:rsidRPr="00974274" w:rsidRDefault="00974274" w:rsidP="00974274">
            <w:pPr>
              <w:numPr>
                <w:ilvl w:val="0"/>
                <w:numId w:val="8"/>
              </w:numPr>
            </w:pPr>
            <w:r w:rsidRPr="00974274">
              <w:t>4% — если ИП работает с физлицами;</w:t>
            </w:r>
          </w:p>
          <w:p w:rsidR="00974274" w:rsidRPr="00974274" w:rsidRDefault="00974274" w:rsidP="00974274">
            <w:pPr>
              <w:numPr>
                <w:ilvl w:val="0"/>
                <w:numId w:val="8"/>
              </w:numPr>
            </w:pPr>
            <w:r w:rsidRPr="00974274">
              <w:t>6% — если работает с другими ИП и </w:t>
            </w:r>
            <w:proofErr w:type="spellStart"/>
            <w:r w:rsidRPr="00974274">
              <w:t>юрлицами</w:t>
            </w:r>
            <w:proofErr w:type="spellEnd"/>
            <w:r w:rsidRPr="00974274">
              <w:t>. </w:t>
            </w:r>
          </w:p>
          <w:p w:rsidR="00974274" w:rsidRPr="00974274" w:rsidRDefault="00974274" w:rsidP="00974274">
            <w:r w:rsidRPr="00974274">
              <w:t>Новички-</w:t>
            </w:r>
            <w:proofErr w:type="spellStart"/>
            <w:r w:rsidRPr="00974274">
              <w:t>самозанятые</w:t>
            </w:r>
            <w:proofErr w:type="spellEnd"/>
            <w:r w:rsidRPr="00974274">
              <w:t xml:space="preserve"> могут пользоваться налоговым вычетом.</w:t>
            </w:r>
          </w:p>
          <w:p w:rsidR="00974274" w:rsidRPr="00974274" w:rsidRDefault="00974274" w:rsidP="00974274">
            <w:r w:rsidRPr="00974274">
              <w:t xml:space="preserve">Страховые взносы за себя можно не платить. Работников по трудовому договору принимать нельзя, поэтому зарплатных налогов нет. </w:t>
            </w:r>
            <w:proofErr w:type="gramStart"/>
            <w:r w:rsidRPr="00974274">
              <w:t>А вот помощников по ГПД привлекать можно (письмо ФНС от 12.10.2020 </w:t>
            </w:r>
            <w:hyperlink r:id="rId11" w:tgtFrame="_blank" w:history="1">
              <w:r w:rsidRPr="00974274">
                <w:rPr>
                  <w:rStyle w:val="a3"/>
                </w:rPr>
                <w:t>№ АБ-4-20/16632@</w:t>
              </w:r>
            </w:hyperlink>
            <w:r w:rsidRPr="00974274">
              <w:t>. </w:t>
            </w:r>
            <w:proofErr w:type="gramEnd"/>
          </w:p>
          <w:p w:rsidR="00974274" w:rsidRPr="00974274" w:rsidRDefault="00974274" w:rsidP="00974274">
            <w:r w:rsidRPr="00974274">
              <w:t xml:space="preserve">ИП на НПД </w:t>
            </w:r>
            <w:proofErr w:type="gramStart"/>
            <w:r w:rsidRPr="00974274">
              <w:t>обязан</w:t>
            </w:r>
            <w:proofErr w:type="gramEnd"/>
            <w:r w:rsidRPr="00974274">
              <w:t xml:space="preserve"> платить имущественные налоги как физлицо (Письмо Минфина от 31.10.2022 № 03-05-06-01/105228).</w:t>
            </w:r>
          </w:p>
          <w:p w:rsidR="00974274" w:rsidRPr="00974274" w:rsidRDefault="00974274" w:rsidP="00974274">
            <w:r w:rsidRPr="00974274">
              <w:t>Декларации по НПД нет, книги учета вести не нужно.</w:t>
            </w:r>
          </w:p>
          <w:p w:rsidR="00974274" w:rsidRDefault="00974274" w:rsidP="00842C33"/>
        </w:tc>
      </w:tr>
      <w:tr w:rsidR="00974274" w:rsidTr="00974274">
        <w:tc>
          <w:tcPr>
            <w:tcW w:w="1668" w:type="dxa"/>
          </w:tcPr>
          <w:p w:rsidR="00974274" w:rsidRDefault="00974274" w:rsidP="00842C33"/>
        </w:tc>
        <w:tc>
          <w:tcPr>
            <w:tcW w:w="7903" w:type="dxa"/>
          </w:tcPr>
          <w:p w:rsidR="00974274" w:rsidRDefault="00974274" w:rsidP="00842C33"/>
        </w:tc>
      </w:tr>
    </w:tbl>
    <w:p w:rsidR="00974274" w:rsidRDefault="00974274" w:rsidP="00842C33"/>
    <w:p w:rsidR="00974274" w:rsidRDefault="00974274" w:rsidP="00842C33">
      <w:r w:rsidRPr="00974274">
        <w:t xml:space="preserve">Имущественные налоги предпринимателям, как и физлицам, рассчитывает ФНС, а затем направляет уведомление на уплату. ИП платят транспортный налог, независимо от того, используется транспортное средство в предпринимательстве или в личных целях. Земельный </w:t>
      </w:r>
      <w:r w:rsidRPr="00974274">
        <w:lastRenderedPageBreak/>
        <w:t>налог платится по участкам в собственности, на праве постоянного (бессрочного) пользования или пожизненного наследуемого владения.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Предпринимателям на упрощенной и патентной системах доступны </w:t>
      </w:r>
      <w:hyperlink r:id="rId12" w:history="1">
        <w:r w:rsidRPr="0097427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налоговые каникулы</w:t>
        </w:r>
      </w:hyperlink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В течение первых двух лет работы (с даты регистрации и по 31 декабря следующего года) они не платят УСН-налог и патент (ст. </w:t>
      </w:r>
      <w:hyperlink r:id="rId13" w:anchor="h9590" w:tgtFrame="_blank" w:history="1">
        <w:r w:rsidRPr="0097427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346.20</w:t>
        </w:r>
      </w:hyperlink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4" w:anchor="h12931" w:tgtFrame="_blank" w:history="1">
        <w:r w:rsidRPr="0097427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346.50</w:t>
        </w:r>
      </w:hyperlink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НК РФ).</w:t>
      </w:r>
      <w:proofErr w:type="gramEnd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Остальные налоги, предусмотренные режимом, перечисляют. </w:t>
      </w:r>
    </w:p>
    <w:p w:rsidR="00974274" w:rsidRPr="00974274" w:rsidRDefault="00974274" w:rsidP="0097427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Налоговые каникулы введены НК РФ, а региональные власти устанавливают виды деятельности и ограничения. Каникулы действуют до 01.01.2025, но срок уже несколько раз продлевали, поэтому не исключено, что перенесут снова.</w:t>
      </w:r>
    </w:p>
    <w:p w:rsidR="00974274" w:rsidRDefault="00974274" w:rsidP="00842C33"/>
    <w:p w:rsidR="00974274" w:rsidRDefault="00974274" w:rsidP="00842C33">
      <w:r w:rsidRPr="00974274">
        <w:t>ИП не обязаны вести бухучет и сдавать бухгалтерскую отчетность (письмо Минфина от 04.10.2018 </w:t>
      </w:r>
      <w:hyperlink r:id="rId15" w:tgtFrame="_blank" w:history="1">
        <w:r w:rsidRPr="00974274">
          <w:rPr>
            <w:rStyle w:val="a3"/>
          </w:rPr>
          <w:t>№ 03-11-10/71228</w:t>
        </w:r>
      </w:hyperlink>
      <w:r w:rsidRPr="00974274">
        <w:t>).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Порядок применения УСН для ИП в 2024 году</w:t>
      </w:r>
    </w:p>
    <w:p w:rsidR="00974274" w:rsidRPr="00974274" w:rsidRDefault="00974274" w:rsidP="00974274">
      <w:r w:rsidRPr="00974274">
        <w:t>УСН — специальный налоговый режим, ориентированный на малый и средний бизнес. Упрощенцы платят единый налог с одного из объектов по своему выбору:</w:t>
      </w:r>
    </w:p>
    <w:p w:rsidR="00974274" w:rsidRPr="00974274" w:rsidRDefault="00974274" w:rsidP="00974274">
      <w:pPr>
        <w:numPr>
          <w:ilvl w:val="0"/>
          <w:numId w:val="9"/>
        </w:numPr>
      </w:pPr>
      <w:r w:rsidRPr="00974274">
        <w:t>«доходы» — ставки налога 6% или 8%;</w:t>
      </w:r>
    </w:p>
    <w:p w:rsidR="00974274" w:rsidRPr="00974274" w:rsidRDefault="00974274" w:rsidP="00974274">
      <w:pPr>
        <w:numPr>
          <w:ilvl w:val="0"/>
          <w:numId w:val="9"/>
        </w:numPr>
      </w:pPr>
      <w:r w:rsidRPr="00974274">
        <w:t xml:space="preserve">«доходы минус расходы» — ставки 15% или 20%. Минимальный налог </w:t>
      </w:r>
      <w:proofErr w:type="gramStart"/>
      <w:r w:rsidRPr="00974274">
        <w:t>на</w:t>
      </w:r>
      <w:proofErr w:type="gramEnd"/>
      <w:r w:rsidRPr="00974274">
        <w:t> доходно-расходной УСН — 1% с доходов.</w:t>
      </w:r>
    </w:p>
    <w:p w:rsidR="00974274" w:rsidRPr="00974274" w:rsidRDefault="00974274" w:rsidP="00974274">
      <w:r w:rsidRPr="00974274">
        <w:t>НДС платить не надо.</w:t>
      </w:r>
    </w:p>
    <w:p w:rsidR="00974274" w:rsidRPr="00974274" w:rsidRDefault="00974274" w:rsidP="00974274">
      <w:r w:rsidRPr="00974274">
        <w:t>Условия и ограничения по УСН:</w:t>
      </w:r>
    </w:p>
    <w:p w:rsidR="00974274" w:rsidRPr="00974274" w:rsidRDefault="00974274" w:rsidP="00974274">
      <w:pPr>
        <w:numPr>
          <w:ilvl w:val="0"/>
          <w:numId w:val="10"/>
        </w:numPr>
      </w:pPr>
      <w:r w:rsidRPr="00974274">
        <w:t>средняя численность работников — не больше 130 человек;</w:t>
      </w:r>
    </w:p>
    <w:p w:rsidR="00974274" w:rsidRPr="00974274" w:rsidRDefault="00974274" w:rsidP="00974274">
      <w:pPr>
        <w:numPr>
          <w:ilvl w:val="0"/>
          <w:numId w:val="10"/>
        </w:numPr>
      </w:pPr>
      <w:r w:rsidRPr="00974274">
        <w:t>доходы — не больше 200 </w:t>
      </w:r>
      <w:proofErr w:type="gramStart"/>
      <w:r w:rsidRPr="00974274">
        <w:t>млн</w:t>
      </w:r>
      <w:proofErr w:type="gramEnd"/>
      <w:r w:rsidRPr="00974274">
        <w:t xml:space="preserve"> рублей с учетом коэффициента-дефлятора;</w:t>
      </w:r>
    </w:p>
    <w:p w:rsidR="00974274" w:rsidRPr="00974274" w:rsidRDefault="00974274" w:rsidP="00974274">
      <w:pPr>
        <w:numPr>
          <w:ilvl w:val="0"/>
          <w:numId w:val="10"/>
        </w:numPr>
      </w:pPr>
      <w:r w:rsidRPr="00974274">
        <w:t>остаточная стоимость основных средств — не больше 150 </w:t>
      </w:r>
      <w:proofErr w:type="gramStart"/>
      <w:r w:rsidRPr="00974274">
        <w:t>млн</w:t>
      </w:r>
      <w:proofErr w:type="gramEnd"/>
      <w:r w:rsidRPr="00974274">
        <w:t xml:space="preserve"> рублей;</w:t>
      </w:r>
    </w:p>
    <w:p w:rsidR="00974274" w:rsidRPr="00974274" w:rsidRDefault="00974274" w:rsidP="00974274">
      <w:pPr>
        <w:numPr>
          <w:ilvl w:val="0"/>
          <w:numId w:val="10"/>
        </w:numPr>
      </w:pPr>
      <w:r w:rsidRPr="00974274">
        <w:t>ИП не занимается деятельностью, для которой запрещена упрощенка: производство подакцизных товаров, добыча и продажа полезных ископаемых</w:t>
      </w:r>
      <w:proofErr w:type="gramStart"/>
      <w:r w:rsidRPr="00974274">
        <w:t xml:space="preserve">., </w:t>
      </w:r>
      <w:proofErr w:type="gramEnd"/>
      <w:r w:rsidRPr="00974274">
        <w:t>производство ювелирных изделий из драгметаллов и др. </w:t>
      </w:r>
    </w:p>
    <w:p w:rsidR="00974274" w:rsidRPr="00974274" w:rsidRDefault="00974274" w:rsidP="00974274">
      <w:r w:rsidRPr="00974274">
        <w:t>Полный список ограничений приведен в ст. </w:t>
      </w:r>
      <w:hyperlink r:id="rId16" w:anchor="h8426" w:tgtFrame="_blank" w:history="1">
        <w:r w:rsidRPr="00974274">
          <w:rPr>
            <w:rStyle w:val="a3"/>
          </w:rPr>
          <w:t>346.12</w:t>
        </w:r>
      </w:hyperlink>
      <w:r w:rsidRPr="00974274">
        <w:t>, </w:t>
      </w:r>
      <w:hyperlink r:id="rId17" w:anchor="h9535" w:tgtFrame="_blank" w:history="1">
        <w:r w:rsidRPr="00974274">
          <w:rPr>
            <w:rStyle w:val="a3"/>
          </w:rPr>
          <w:t>346.13</w:t>
        </w:r>
      </w:hyperlink>
      <w:r w:rsidRPr="00974274">
        <w:t> НК РФ.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Изменения для ИП на УСН в 2024 году</w:t>
      </w:r>
    </w:p>
    <w:p w:rsidR="00974274" w:rsidRPr="00974274" w:rsidRDefault="00974274" w:rsidP="00974274">
      <w:r w:rsidRPr="00974274">
        <w:rPr>
          <w:b/>
          <w:bCs/>
        </w:rPr>
        <w:t>Новые лимиты доходов для сохранения права на УСН. </w:t>
      </w:r>
      <w:r w:rsidRPr="00974274">
        <w:t>С 1 января 2024 года повысился лимит доходов для сохранения права на упрощенку. Его проиндексировали на коэффициент 1,329 (приказ Минэкономразвития от 23.10.2023 </w:t>
      </w:r>
      <w:hyperlink r:id="rId18" w:tgtFrame="_blank" w:history="1">
        <w:r w:rsidRPr="00974274">
          <w:rPr>
            <w:rStyle w:val="a3"/>
          </w:rPr>
          <w:t>№ 730</w:t>
        </w:r>
      </w:hyperlink>
      <w:r w:rsidRPr="00974274">
        <w:t>).</w:t>
      </w:r>
    </w:p>
    <w:p w:rsidR="00974274" w:rsidRPr="00974274" w:rsidRDefault="00974274" w:rsidP="00974274">
      <w:r w:rsidRPr="00974274">
        <w:t>Лимиты доходов для сохранения УСН на 2024 год:</w:t>
      </w:r>
    </w:p>
    <w:p w:rsidR="00974274" w:rsidRPr="00974274" w:rsidRDefault="00974274" w:rsidP="00974274">
      <w:pPr>
        <w:numPr>
          <w:ilvl w:val="0"/>
          <w:numId w:val="11"/>
        </w:numPr>
      </w:pPr>
      <w:r w:rsidRPr="00974274">
        <w:t>по обычной ставке (6% или 15%) — 199,35 </w:t>
      </w:r>
      <w:proofErr w:type="gramStart"/>
      <w:r w:rsidRPr="00974274">
        <w:t>млн</w:t>
      </w:r>
      <w:proofErr w:type="gramEnd"/>
      <w:r w:rsidRPr="00974274">
        <w:t xml:space="preserve"> рублей;</w:t>
      </w:r>
    </w:p>
    <w:p w:rsidR="00974274" w:rsidRPr="00974274" w:rsidRDefault="00974274" w:rsidP="00974274">
      <w:pPr>
        <w:numPr>
          <w:ilvl w:val="0"/>
          <w:numId w:val="11"/>
        </w:numPr>
      </w:pPr>
      <w:r w:rsidRPr="00974274">
        <w:lastRenderedPageBreak/>
        <w:t>по повышенной ставке (8% или 20 %) — 265,8 </w:t>
      </w:r>
      <w:proofErr w:type="gramStart"/>
      <w:r w:rsidRPr="00974274">
        <w:t>млн</w:t>
      </w:r>
      <w:proofErr w:type="gramEnd"/>
      <w:r w:rsidRPr="00974274">
        <w:t xml:space="preserve"> рублей.</w:t>
      </w:r>
    </w:p>
    <w:p w:rsidR="00974274" w:rsidRPr="00974274" w:rsidRDefault="00974274" w:rsidP="00974274">
      <w:r w:rsidRPr="00974274">
        <w:t>Если доход превысит 265,8 </w:t>
      </w:r>
      <w:proofErr w:type="gramStart"/>
      <w:r w:rsidRPr="00974274">
        <w:t>млн</w:t>
      </w:r>
      <w:proofErr w:type="gramEnd"/>
      <w:r w:rsidRPr="00974274">
        <w:t xml:space="preserve"> рублей, ИП утратит право на упрощенную систему. Его автоматически переведут на общий режим (ОСНО) с более высокой налоговой нагрузкой. </w:t>
      </w:r>
    </w:p>
    <w:p w:rsidR="00974274" w:rsidRPr="00974274" w:rsidRDefault="00974274" w:rsidP="00974274">
      <w:r w:rsidRPr="00974274">
        <w:rPr>
          <w:b/>
          <w:bCs/>
        </w:rPr>
        <w:t>Новый бланк книги учета доходов и расходов по УСН. </w:t>
      </w:r>
      <w:r w:rsidRPr="00974274">
        <w:t xml:space="preserve">С 1 января </w:t>
      </w:r>
      <w:proofErr w:type="spellStart"/>
      <w:r w:rsidRPr="00974274">
        <w:t>КУДиР</w:t>
      </w:r>
      <w:proofErr w:type="spellEnd"/>
      <w:r w:rsidRPr="00974274">
        <w:t xml:space="preserve"> нужно вести по новой форме из Приказа ФНС </w:t>
      </w:r>
      <w:hyperlink r:id="rId19" w:tgtFrame="_blank" w:history="1">
        <w:r w:rsidRPr="00974274">
          <w:rPr>
            <w:rStyle w:val="a3"/>
          </w:rPr>
          <w:t>от 07.11.2023 № ЕА-7-3/816@</w:t>
        </w:r>
      </w:hyperlink>
      <w:r w:rsidRPr="00974274">
        <w:t>. Обновили и порядок заполнения книги:</w:t>
      </w:r>
    </w:p>
    <w:p w:rsidR="00974274" w:rsidRPr="00974274" w:rsidRDefault="00974274" w:rsidP="00974274">
      <w:pPr>
        <w:numPr>
          <w:ilvl w:val="0"/>
          <w:numId w:val="12"/>
        </w:numPr>
      </w:pPr>
      <w:r w:rsidRPr="00974274">
        <w:t>на титульном листе не нужно указывать место жительства ИП.</w:t>
      </w:r>
    </w:p>
    <w:p w:rsidR="00974274" w:rsidRPr="00974274" w:rsidRDefault="00974274" w:rsidP="00974274">
      <w:pPr>
        <w:numPr>
          <w:ilvl w:val="0"/>
          <w:numId w:val="12"/>
        </w:numPr>
      </w:pPr>
      <w:r w:rsidRPr="00974274">
        <w:t>прежний Раздел V по торговому сбору, уменьшающему УСН-налог, сделали Разделом IV. А прежний Раздел IV, где отражались расходы на уплату страховых взносов, уменьшающих сумму налога, убрали из книги совсем. </w:t>
      </w:r>
    </w:p>
    <w:p w:rsidR="00974274" w:rsidRDefault="00974274" w:rsidP="00842C33">
      <w:r w:rsidRPr="00974274">
        <w:t>В </w:t>
      </w:r>
      <w:proofErr w:type="spellStart"/>
      <w:r w:rsidRPr="00974274">
        <w:t>КУДиР</w:t>
      </w:r>
      <w:proofErr w:type="spellEnd"/>
      <w:r w:rsidRPr="00974274">
        <w:t xml:space="preserve"> за 2023 год Раздел IV можно не заполнять (письмо ФНС от 23.11.2023 </w:t>
      </w:r>
      <w:hyperlink r:id="rId20" w:tgtFrame="_blank" w:history="1">
        <w:r w:rsidRPr="00974274">
          <w:rPr>
            <w:rStyle w:val="a3"/>
          </w:rPr>
          <w:t>№ СД-4-3/14766@</w:t>
        </w:r>
      </w:hyperlink>
      <w:r w:rsidRPr="00974274">
        <w:t>).</w:t>
      </w:r>
    </w:p>
    <w:p w:rsidR="00974274" w:rsidRPr="00974274" w:rsidRDefault="00974274" w:rsidP="00974274">
      <w:r w:rsidRPr="00974274">
        <w:rPr>
          <w:b/>
          <w:bCs/>
        </w:rPr>
        <w:t>Новый бланк декларации по УСН. </w:t>
      </w:r>
      <w:r w:rsidRPr="00974274">
        <w:t>До 25 апреля 2024 года предприниматели должны отчитаться за 2023 год. Декларацию по УСН заполняйте на новом бланке. Он утвержден Приказом ФНС от 01.11.2022 </w:t>
      </w:r>
      <w:hyperlink r:id="rId21" w:tgtFrame="_blank" w:history="1">
        <w:r w:rsidRPr="00974274">
          <w:rPr>
            <w:rStyle w:val="a3"/>
          </w:rPr>
          <w:t>№ ЕД-7-3/1036@</w:t>
        </w:r>
      </w:hyperlink>
      <w:r w:rsidRPr="00974274">
        <w:t>. В форме изменили сроки уплаты упрощенного налога из-за перехода на ЕНП — сдвинули с 25 на 28 число.</w:t>
      </w:r>
    </w:p>
    <w:p w:rsidR="00974274" w:rsidRPr="00974274" w:rsidRDefault="00974274" w:rsidP="00974274">
      <w:r w:rsidRPr="00974274">
        <w:rPr>
          <w:b/>
          <w:bCs/>
        </w:rPr>
        <w:t>При смене адреса ИП платит налог по новым ставкам. </w:t>
      </w:r>
      <w:r w:rsidRPr="00974274">
        <w:t>С 1 января 2024 года в НК РФ прописали, что ИП при смене места жительства должен платить налог по УСН и авансы по нему по ставкам, которые действуют на новом месте (ст. </w:t>
      </w:r>
      <w:hyperlink r:id="rId22" w:anchor="h9592" w:tgtFrame="_blank" w:history="1">
        <w:r w:rsidRPr="00974274">
          <w:rPr>
            <w:rStyle w:val="a3"/>
          </w:rPr>
          <w:t>346.21</w:t>
        </w:r>
      </w:hyperlink>
      <w:r w:rsidRPr="00974274">
        <w:t> НК РФ).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Особенности применения АУСН в 2024 году</w:t>
      </w:r>
    </w:p>
    <w:p w:rsidR="00974274" w:rsidRPr="00974274" w:rsidRDefault="00974274" w:rsidP="00974274">
      <w:r w:rsidRPr="00974274">
        <w:t xml:space="preserve">Автоматизированная упрощенная система налогообложения — это </w:t>
      </w:r>
      <w:proofErr w:type="gramStart"/>
      <w:r w:rsidRPr="00974274">
        <w:t>экспериментальный</w:t>
      </w:r>
      <w:proofErr w:type="gramEnd"/>
      <w:r w:rsidRPr="00974274">
        <w:t xml:space="preserve"> </w:t>
      </w:r>
      <w:proofErr w:type="spellStart"/>
      <w:r w:rsidRPr="00974274">
        <w:t>спецрежим</w:t>
      </w:r>
      <w:proofErr w:type="spellEnd"/>
      <w:r w:rsidRPr="00974274">
        <w:t>, действует по 31.12.2027 в четырех регионах (ч. 2 ст. 1 Федерального закона от 25.02.2022 </w:t>
      </w:r>
      <w:hyperlink r:id="rId23" w:tgtFrame="_blank" w:history="1">
        <w:r w:rsidRPr="00974274">
          <w:rPr>
            <w:rStyle w:val="a3"/>
          </w:rPr>
          <w:t>№ 17-ФЗ</w:t>
        </w:r>
      </w:hyperlink>
      <w:r w:rsidRPr="00974274">
        <w:t>): в Москве, Московской и Калужской области, Татарстане. </w:t>
      </w:r>
    </w:p>
    <w:p w:rsidR="00974274" w:rsidRPr="00974274" w:rsidRDefault="00974274" w:rsidP="00974274">
      <w:r w:rsidRPr="00974274">
        <w:t xml:space="preserve">Регистрация по месту жительства в этих регионах дает ИП право применять АУСН, даже если он ведет деятельность в субъектах, которые не участвуют в эксперименте. К примеру, предприниматель зарегистрирован по месту жительства в Московской области, а работает в Краснодарском крае. Он все равно может применять АУСН, если выполняет остальные условия </w:t>
      </w:r>
      <w:proofErr w:type="spellStart"/>
      <w:r w:rsidRPr="00974274">
        <w:t>спецрежима</w:t>
      </w:r>
      <w:proofErr w:type="spellEnd"/>
      <w:r w:rsidRPr="00974274">
        <w:t xml:space="preserve"> (письмо ФНС от 27.06.2022 </w:t>
      </w:r>
      <w:hyperlink r:id="rId24" w:tgtFrame="_blank" w:history="1">
        <w:r w:rsidRPr="00974274">
          <w:rPr>
            <w:rStyle w:val="a3"/>
          </w:rPr>
          <w:t>№ СД-4-3/7908@</w:t>
        </w:r>
      </w:hyperlink>
      <w:r w:rsidRPr="00974274">
        <w:t>).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Условия и ограничения по АУСН</w:t>
      </w:r>
    </w:p>
    <w:p w:rsidR="00974274" w:rsidRPr="00974274" w:rsidRDefault="00974274" w:rsidP="00974274">
      <w:r w:rsidRPr="00974274">
        <w:t>Предприниматели на АУСН выбирают один из объектов налогообложения:</w:t>
      </w:r>
    </w:p>
    <w:p w:rsidR="00974274" w:rsidRPr="00974274" w:rsidRDefault="00974274" w:rsidP="00974274">
      <w:pPr>
        <w:numPr>
          <w:ilvl w:val="0"/>
          <w:numId w:val="13"/>
        </w:numPr>
      </w:pPr>
      <w:r w:rsidRPr="00974274">
        <w:t>доходы со ставкой 8%;</w:t>
      </w:r>
    </w:p>
    <w:p w:rsidR="00974274" w:rsidRPr="00974274" w:rsidRDefault="00974274" w:rsidP="00974274">
      <w:pPr>
        <w:numPr>
          <w:ilvl w:val="0"/>
          <w:numId w:val="13"/>
        </w:numPr>
      </w:pPr>
      <w:r w:rsidRPr="00974274">
        <w:t>доходы, уменьшенные на расходы, со ставкой 20%. Минимальный налог — 3% от доходов. </w:t>
      </w:r>
    </w:p>
    <w:p w:rsidR="00974274" w:rsidRPr="00974274" w:rsidRDefault="00974274" w:rsidP="00974274">
      <w:r w:rsidRPr="00974274">
        <w:t>ИП указывает выбранный объект налогообложения в уведомлении о переходе на АУСН. Менять его в течение года нельзя — только с начала следующего года. Уведомление о замене объекта подается до 31 декабря текущего года.</w:t>
      </w:r>
    </w:p>
    <w:p w:rsidR="00974274" w:rsidRPr="00974274" w:rsidRDefault="00974274" w:rsidP="00974274">
      <w:r w:rsidRPr="00974274">
        <w:t xml:space="preserve">АУСН заменяет предпринимателю уплату НДФЛ со своих доходов, НДС, налог на имущество, которое используется в предпринимательской деятельности. Исключение — имущество </w:t>
      </w:r>
      <w:r w:rsidRPr="00974274">
        <w:lastRenderedPageBreak/>
        <w:t>по кадастровой стоимости из специального перечня (подп. 1, 2 п. 1 ст. </w:t>
      </w:r>
      <w:hyperlink r:id="rId25" w:anchor="h14979" w:tgtFrame="_blank" w:history="1">
        <w:r w:rsidRPr="00974274">
          <w:rPr>
            <w:rStyle w:val="a3"/>
          </w:rPr>
          <w:t>378.2</w:t>
        </w:r>
      </w:hyperlink>
      <w:r w:rsidRPr="00974274">
        <w:t> НК РФ). Все остальные налоги платят как на общем режиме (ч. 5, 6 ст. </w:t>
      </w:r>
      <w:hyperlink r:id="rId26" w:anchor="h105" w:tgtFrame="_blank" w:history="1">
        <w:r w:rsidRPr="00974274">
          <w:rPr>
            <w:rStyle w:val="a3"/>
          </w:rPr>
          <w:t>2</w:t>
        </w:r>
      </w:hyperlink>
      <w:r w:rsidRPr="00974274">
        <w:t> 17-ФЗ). </w:t>
      </w:r>
    </w:p>
    <w:p w:rsidR="00974274" w:rsidRPr="00974274" w:rsidRDefault="00974274" w:rsidP="00974274">
      <w:r w:rsidRPr="00974274">
        <w:t>ИП на АУСН не нужно платить страховые взносы за себя и работников. Но раз в год необходимо перечислять фиксированные взносы на травматизм, в 2024 году — 2 434 рубля (Постановление Правительства от 08.12.2023 </w:t>
      </w:r>
      <w:hyperlink r:id="rId27" w:tgtFrame="_blank" w:history="1">
        <w:r w:rsidRPr="00974274">
          <w:rPr>
            <w:rStyle w:val="a3"/>
          </w:rPr>
          <w:t>№ 2085</w:t>
        </w:r>
      </w:hyperlink>
      <w:r w:rsidRPr="00974274">
        <w:t>). Платить надо ежемесячно — по 1/12 от фиксированного размера (п. 4.1 ст. </w:t>
      </w:r>
      <w:hyperlink r:id="rId28" w:anchor="h924" w:tgtFrame="_blank" w:history="1">
        <w:r w:rsidRPr="00974274">
          <w:rPr>
            <w:rStyle w:val="a3"/>
          </w:rPr>
          <w:t>22</w:t>
        </w:r>
      </w:hyperlink>
      <w:r w:rsidRPr="00974274">
        <w:t> 125-ФЗ) до 15 числа следующего месяца. </w:t>
      </w:r>
    </w:p>
    <w:p w:rsidR="00974274" w:rsidRPr="00974274" w:rsidRDefault="00974274" w:rsidP="00974274">
      <w:r w:rsidRPr="00974274">
        <w:t>Не могут применять АУСН предприниматели (ч. 2 ст. </w:t>
      </w:r>
      <w:hyperlink r:id="rId29" w:anchor="h193" w:tgtFrame="_blank" w:history="1">
        <w:r w:rsidRPr="00974274">
          <w:rPr>
            <w:rStyle w:val="a3"/>
          </w:rPr>
          <w:t>3</w:t>
        </w:r>
      </w:hyperlink>
      <w:r w:rsidRPr="00974274">
        <w:t> 17-ФЗ):</w:t>
      </w:r>
    </w:p>
    <w:p w:rsidR="00974274" w:rsidRPr="00974274" w:rsidRDefault="00974274" w:rsidP="00974274">
      <w:pPr>
        <w:numPr>
          <w:ilvl w:val="0"/>
          <w:numId w:val="14"/>
        </w:numPr>
      </w:pPr>
      <w:r w:rsidRPr="00974274">
        <w:t>с численностью сотрудников больше 5 человек;</w:t>
      </w:r>
    </w:p>
    <w:p w:rsidR="00974274" w:rsidRPr="00974274" w:rsidRDefault="00974274" w:rsidP="00974274">
      <w:pPr>
        <w:numPr>
          <w:ilvl w:val="0"/>
          <w:numId w:val="14"/>
        </w:numPr>
      </w:pPr>
      <w:r w:rsidRPr="00974274">
        <w:t>с доходами больше 60 </w:t>
      </w:r>
      <w:proofErr w:type="gramStart"/>
      <w:r w:rsidRPr="00974274">
        <w:t>млн</w:t>
      </w:r>
      <w:proofErr w:type="gramEnd"/>
      <w:r w:rsidRPr="00974274">
        <w:t xml:space="preserve"> рублей;</w:t>
      </w:r>
    </w:p>
    <w:p w:rsidR="00974274" w:rsidRPr="00974274" w:rsidRDefault="00974274" w:rsidP="00974274">
      <w:pPr>
        <w:numPr>
          <w:ilvl w:val="0"/>
          <w:numId w:val="14"/>
        </w:numPr>
      </w:pPr>
      <w:proofErr w:type="gramStart"/>
      <w:r w:rsidRPr="00974274">
        <w:t>привлекающие</w:t>
      </w:r>
      <w:proofErr w:type="gramEnd"/>
      <w:r w:rsidRPr="00974274">
        <w:t xml:space="preserve"> к работе нерезидентов;</w:t>
      </w:r>
    </w:p>
    <w:p w:rsidR="00974274" w:rsidRPr="00974274" w:rsidRDefault="00974274" w:rsidP="00974274">
      <w:pPr>
        <w:numPr>
          <w:ilvl w:val="0"/>
          <w:numId w:val="14"/>
        </w:numPr>
      </w:pPr>
      <w:r w:rsidRPr="00974274">
        <w:t>уплачивающие НДФЛ за налоговых нерезидентов и работников по ставкам 9%, 30% и 35% (п. 2-3.1, 5, 6 ст. </w:t>
      </w:r>
      <w:hyperlink r:id="rId30" w:anchor="h6191" w:tgtFrame="_blank" w:history="1">
        <w:r w:rsidRPr="00974274">
          <w:rPr>
            <w:rStyle w:val="a3"/>
          </w:rPr>
          <w:t>224</w:t>
        </w:r>
      </w:hyperlink>
      <w:r w:rsidRPr="00974274">
        <w:t> НК РФ);</w:t>
      </w:r>
    </w:p>
    <w:p w:rsidR="00974274" w:rsidRPr="00974274" w:rsidRDefault="00974274" w:rsidP="00974274">
      <w:pPr>
        <w:numPr>
          <w:ilvl w:val="0"/>
          <w:numId w:val="14"/>
        </w:numPr>
      </w:pPr>
      <w:proofErr w:type="gramStart"/>
      <w:r w:rsidRPr="00974274">
        <w:t>платящие</w:t>
      </w:r>
      <w:proofErr w:type="gramEnd"/>
      <w:r w:rsidRPr="00974274">
        <w:t xml:space="preserve"> работникам в натуральной форме или наличными;</w:t>
      </w:r>
    </w:p>
    <w:p w:rsidR="00974274" w:rsidRPr="00974274" w:rsidRDefault="00974274" w:rsidP="00974274">
      <w:pPr>
        <w:numPr>
          <w:ilvl w:val="0"/>
          <w:numId w:val="14"/>
        </w:numPr>
      </w:pPr>
      <w:proofErr w:type="spellStart"/>
      <w:r w:rsidRPr="00974274">
        <w:t>задействующие</w:t>
      </w:r>
      <w:proofErr w:type="spellEnd"/>
      <w:r w:rsidRPr="00974274">
        <w:t xml:space="preserve"> сотрудников в работах из специального правительственного списка (ч. 1 ст. 30, ст. 31 Федерального закона от 28.12.2013 </w:t>
      </w:r>
      <w:hyperlink r:id="rId31" w:tgtFrame="_blank" w:history="1">
        <w:r w:rsidRPr="00974274">
          <w:rPr>
            <w:rStyle w:val="a3"/>
          </w:rPr>
          <w:t>№ 400-ФЗ</w:t>
        </w:r>
      </w:hyperlink>
      <w:r w:rsidRPr="00974274">
        <w:t>);</w:t>
      </w:r>
    </w:p>
    <w:p w:rsidR="00974274" w:rsidRPr="00974274" w:rsidRDefault="00974274" w:rsidP="00974274">
      <w:pPr>
        <w:numPr>
          <w:ilvl w:val="0"/>
          <w:numId w:val="14"/>
        </w:numPr>
      </w:pPr>
      <w:r w:rsidRPr="00974274">
        <w:t>открывающие счета в банках, которых нет в реестре уполномоченных кредитных организаций;</w:t>
      </w:r>
    </w:p>
    <w:p w:rsidR="00974274" w:rsidRPr="00974274" w:rsidRDefault="00974274" w:rsidP="00974274">
      <w:pPr>
        <w:numPr>
          <w:ilvl w:val="0"/>
          <w:numId w:val="14"/>
        </w:numPr>
      </w:pPr>
      <w:r w:rsidRPr="00974274">
        <w:t>ведущие виды деятельности, запрещенные на АУСН: изготавливающие подакцизные товары, добывающие и продающие полезные ископаемые, работающие по посредническим договорам и т. д.</w:t>
      </w:r>
    </w:p>
    <w:p w:rsidR="00974274" w:rsidRPr="00974274" w:rsidRDefault="00974274" w:rsidP="00974274">
      <w:r w:rsidRPr="00974274">
        <w:t>Полный перечень ограничений приведен в ст. </w:t>
      </w:r>
      <w:hyperlink r:id="rId32" w:anchor="h193" w:tgtFrame="_blank" w:history="1">
        <w:r w:rsidRPr="00974274">
          <w:rPr>
            <w:rStyle w:val="a3"/>
          </w:rPr>
          <w:t>3</w:t>
        </w:r>
      </w:hyperlink>
      <w:r w:rsidRPr="00974274">
        <w:t> 17-ФЗ. 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Чем отличается АУСН от других систем</w:t>
      </w:r>
    </w:p>
    <w:p w:rsidR="00974274" w:rsidRPr="00974274" w:rsidRDefault="00974274" w:rsidP="00974274">
      <w:r w:rsidRPr="00974274">
        <w:t>В отличие от </w:t>
      </w:r>
      <w:proofErr w:type="gramStart"/>
      <w:r w:rsidRPr="00974274">
        <w:t>обычной</w:t>
      </w:r>
      <w:proofErr w:type="gramEnd"/>
      <w:r w:rsidRPr="00974274">
        <w:t xml:space="preserve"> упрощенки, на АУСН налог платится по итогам календарного месяца. Декларацию сдавать не нужно. </w:t>
      </w:r>
    </w:p>
    <w:p w:rsidR="00974274" w:rsidRPr="00974274" w:rsidRDefault="00974274" w:rsidP="00974274">
      <w:r w:rsidRPr="00974274">
        <w:t xml:space="preserve">Налог к уплате рассчитывает не предприниматель, а ИФНС — на основании полученной информации о доходах и расходах. </w:t>
      </w:r>
      <w:proofErr w:type="gramStart"/>
      <w:r w:rsidRPr="00974274">
        <w:t>Налоговая</w:t>
      </w:r>
      <w:proofErr w:type="gramEnd"/>
      <w:r w:rsidRPr="00974274">
        <w:t xml:space="preserve"> получает сведения от банков, в которых у ИП открыты счета — это должны быть доверенные банки, которые ФНС </w:t>
      </w:r>
      <w:hyperlink r:id="rId33" w:tgtFrame="_blank" w:history="1">
        <w:r w:rsidRPr="00974274">
          <w:rPr>
            <w:rStyle w:val="a3"/>
          </w:rPr>
          <w:t>перечислила на своем сайте</w:t>
        </w:r>
      </w:hyperlink>
      <w:r w:rsidRPr="00974274">
        <w:t>. НДФЛ с зарплаты сотрудников рассчитывает тоже уполномоченный банк.</w:t>
      </w:r>
    </w:p>
    <w:p w:rsidR="00974274" w:rsidRPr="00974274" w:rsidRDefault="00974274" w:rsidP="00974274">
      <w:r w:rsidRPr="00974274">
        <w:t>Книгу доходов и расходов вести не надо. Но придется вносить в личный кабинет сведения о доходах и расходах, которые не прошли ни через кассу, ни через банк (ст. </w:t>
      </w:r>
      <w:hyperlink r:id="rId34" w:anchor="h204" w:tgtFrame="_blank" w:history="1">
        <w:r w:rsidRPr="00974274">
          <w:rPr>
            <w:rStyle w:val="a3"/>
          </w:rPr>
          <w:t>14</w:t>
        </w:r>
      </w:hyperlink>
      <w:r w:rsidRPr="00974274">
        <w:t> 17-ФЗ). На АУСН можно учесть практически все расходы, кроме тех, что указаны в п. 4 ст. </w:t>
      </w:r>
      <w:hyperlink r:id="rId35" w:anchor="h196" w:tgtFrame="_blank" w:history="1">
        <w:r w:rsidRPr="00974274">
          <w:rPr>
            <w:rStyle w:val="a3"/>
          </w:rPr>
          <w:t>6</w:t>
        </w:r>
      </w:hyperlink>
      <w:r w:rsidRPr="00974274">
        <w:t> 17-ФЗ. </w:t>
      </w:r>
    </w:p>
    <w:p w:rsidR="00974274" w:rsidRPr="00974274" w:rsidRDefault="00974274" w:rsidP="00974274">
      <w:proofErr w:type="gramStart"/>
      <w:r w:rsidRPr="00974274">
        <w:t>И еще одно отличие — можно передавать уведомление о переходе на автоматизированную упрощенку (или утрате права на нее) не только через личный кабинет налогоплательщика, но также через уполномоченный банк.</w:t>
      </w:r>
      <w:proofErr w:type="gramEnd"/>
      <w:r w:rsidRPr="00974274">
        <w:t xml:space="preserve"> Передать уведомление на бумаге не получится, вся работа переведена в электронный формат.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Порядок применения ПСН для ИП в 2024 году</w:t>
      </w:r>
    </w:p>
    <w:p w:rsidR="00974274" w:rsidRPr="00974274" w:rsidRDefault="00974274" w:rsidP="00974274">
      <w:r w:rsidRPr="00974274">
        <w:lastRenderedPageBreak/>
        <w:t>Режим ПСН можно применять для бытовых услуг, транспортных перевозок, деятельности автостоянок, розничной торговли, общепита. Общий список приведен в ст. </w:t>
      </w:r>
      <w:hyperlink r:id="rId36" w:anchor="h12874" w:tgtFrame="_blank" w:history="1">
        <w:r w:rsidRPr="00974274">
          <w:rPr>
            <w:rStyle w:val="a3"/>
          </w:rPr>
          <w:t>346.43</w:t>
        </w:r>
      </w:hyperlink>
      <w:r w:rsidRPr="00974274">
        <w:t> НК РФ. Конкретный перечень видов ПСН-деятельности в регионе устанавливают местные власти.</w:t>
      </w:r>
    </w:p>
    <w:p w:rsidR="00974274" w:rsidRPr="00974274" w:rsidRDefault="00974274" w:rsidP="00974274">
      <w:r w:rsidRPr="00974274">
        <w:t>Предприниматели применяют систему ПСН не саму по себе, а совмещают ее с другим режимом. К примеру, часть бизнеса ведут на УСН, а для конкретной деятельности приобретают патент.</w:t>
      </w:r>
    </w:p>
    <w:p w:rsidR="00974274" w:rsidRDefault="00974274" w:rsidP="00842C33">
      <w:pPr>
        <w:rPr>
          <w:rFonts w:ascii="Arial" w:hAnsi="Arial" w:cs="Arial"/>
          <w:color w:val="222222"/>
          <w:sz w:val="27"/>
          <w:szCs w:val="27"/>
        </w:rPr>
      </w:pPr>
      <w:r w:rsidRPr="00974274">
        <w:rPr>
          <w:rFonts w:ascii="Arial" w:hAnsi="Arial" w:cs="Arial"/>
          <w:color w:val="222222"/>
          <w:sz w:val="27"/>
          <w:szCs w:val="27"/>
        </w:rPr>
        <w:t>При совмещении ПСН с УСН нужно вести раздельный учет. Доходы по патенту показывайте в книге учета по ПСН, а доходы и расходы по упрощенке — в книге по УСН. Расходы и страховые взносы, которые нельзя отнести к </w:t>
      </w:r>
      <w:proofErr w:type="gramStart"/>
      <w:r w:rsidRPr="00974274">
        <w:rPr>
          <w:rFonts w:ascii="Arial" w:hAnsi="Arial" w:cs="Arial"/>
          <w:color w:val="222222"/>
          <w:sz w:val="27"/>
          <w:szCs w:val="27"/>
        </w:rPr>
        <w:t>конкретному</w:t>
      </w:r>
      <w:proofErr w:type="gramEnd"/>
      <w:r w:rsidRPr="00974274"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 w:rsidRPr="00974274">
        <w:rPr>
          <w:rFonts w:ascii="Arial" w:hAnsi="Arial" w:cs="Arial"/>
          <w:color w:val="222222"/>
          <w:sz w:val="27"/>
          <w:szCs w:val="27"/>
        </w:rPr>
        <w:t>спецрежиму</w:t>
      </w:r>
      <w:proofErr w:type="spellEnd"/>
      <w:r w:rsidRPr="00974274">
        <w:rPr>
          <w:rFonts w:ascii="Arial" w:hAnsi="Arial" w:cs="Arial"/>
          <w:color w:val="222222"/>
          <w:sz w:val="27"/>
          <w:szCs w:val="27"/>
        </w:rPr>
        <w:t>, распределите между УСН и ПСН пропорционально полученным доходам (письмо Минфина от 25.02.2021 </w:t>
      </w:r>
      <w:hyperlink r:id="rId37" w:tgtFrame="_blank" w:history="1">
        <w:r w:rsidRPr="00974274">
          <w:rPr>
            <w:rFonts w:ascii="Arial" w:hAnsi="Arial" w:cs="Arial"/>
            <w:color w:val="0000FF"/>
            <w:sz w:val="27"/>
            <w:szCs w:val="27"/>
          </w:rPr>
          <w:t>№ 03-11-11/13087</w:t>
        </w:r>
      </w:hyperlink>
      <w:r w:rsidRPr="00974274">
        <w:rPr>
          <w:rFonts w:ascii="Arial" w:hAnsi="Arial" w:cs="Arial"/>
          <w:color w:val="222222"/>
          <w:sz w:val="27"/>
          <w:szCs w:val="27"/>
        </w:rPr>
        <w:t>, письмо ФНС от 07.02.2022 </w:t>
      </w:r>
      <w:hyperlink r:id="rId38" w:tgtFrame="_blank" w:history="1">
        <w:r w:rsidRPr="00974274">
          <w:rPr>
            <w:rFonts w:ascii="Arial" w:hAnsi="Arial" w:cs="Arial"/>
            <w:color w:val="0000FF"/>
            <w:sz w:val="27"/>
            <w:szCs w:val="27"/>
          </w:rPr>
          <w:t>№ СД-4-3/1383@</w:t>
        </w:r>
      </w:hyperlink>
      <w:r w:rsidRPr="00974274">
        <w:rPr>
          <w:rFonts w:ascii="Arial" w:hAnsi="Arial" w:cs="Arial"/>
          <w:color w:val="222222"/>
          <w:sz w:val="27"/>
          <w:szCs w:val="27"/>
        </w:rPr>
        <w:t>).</w:t>
      </w:r>
    </w:p>
    <w:p w:rsidR="00974274" w:rsidRPr="00974274" w:rsidRDefault="00974274" w:rsidP="00974274">
      <w:r w:rsidRPr="00974274">
        <w:t>Налог при ПСН — стоимость патента. Рассчитывается по ставке 6% от суммы потенциально возможного годового дохода, установленного для каждого вида деятельности.</w:t>
      </w:r>
    </w:p>
    <w:p w:rsidR="00974274" w:rsidRPr="00974274" w:rsidRDefault="00974274" w:rsidP="00974274">
      <w:r w:rsidRPr="00974274">
        <w:t>Периодичность уплаты зависит от того, на какой срок ИП приобрел патент. Если срок до 6 месяцев, стоимость патента платится до окончания срока его действия. Если патент действует от 6 до 12 месяцев:</w:t>
      </w:r>
    </w:p>
    <w:p w:rsidR="00974274" w:rsidRPr="00974274" w:rsidRDefault="00974274" w:rsidP="00974274">
      <w:pPr>
        <w:numPr>
          <w:ilvl w:val="0"/>
          <w:numId w:val="15"/>
        </w:numPr>
      </w:pPr>
      <w:r w:rsidRPr="00974274">
        <w:t>1/3 суммы налога оплатите в течение 90 дней после начала действия патента;</w:t>
      </w:r>
    </w:p>
    <w:p w:rsidR="00974274" w:rsidRPr="00974274" w:rsidRDefault="00974274" w:rsidP="00974274">
      <w:pPr>
        <w:numPr>
          <w:ilvl w:val="0"/>
          <w:numId w:val="15"/>
        </w:numPr>
      </w:pPr>
      <w:r w:rsidRPr="00974274">
        <w:t>2/3 суммы налога — до окончания срока действия патента.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Ограничения по ПСН</w:t>
      </w:r>
    </w:p>
    <w:p w:rsidR="00974274" w:rsidRPr="00974274" w:rsidRDefault="00974274" w:rsidP="00974274">
      <w:r w:rsidRPr="00974274">
        <w:t>Предприниматель может применять ПСН, если (п. 1, 2, 5, 6, подп. 2.1 п. 8 ст. </w:t>
      </w:r>
      <w:hyperlink r:id="rId39" w:anchor="h12874" w:tgtFrame="_blank" w:history="1">
        <w:r w:rsidRPr="00974274">
          <w:rPr>
            <w:rStyle w:val="a3"/>
          </w:rPr>
          <w:t>346.43</w:t>
        </w:r>
      </w:hyperlink>
      <w:r w:rsidRPr="00974274">
        <w:t>, подп. 1, 2 п. 6 ст. </w:t>
      </w:r>
      <w:hyperlink r:id="rId40" w:anchor="h12908" w:tgtFrame="_blank" w:history="1">
        <w:r w:rsidRPr="00974274">
          <w:rPr>
            <w:rStyle w:val="a3"/>
          </w:rPr>
          <w:t>346.45</w:t>
        </w:r>
      </w:hyperlink>
      <w:r w:rsidRPr="00974274">
        <w:t> НК РФ):</w:t>
      </w:r>
    </w:p>
    <w:p w:rsidR="00974274" w:rsidRPr="00974274" w:rsidRDefault="00974274" w:rsidP="00974274">
      <w:pPr>
        <w:numPr>
          <w:ilvl w:val="0"/>
          <w:numId w:val="16"/>
        </w:numPr>
      </w:pPr>
      <w:r w:rsidRPr="00974274">
        <w:t>занимается патентной деятельностью на федеральной территории «Сириус»;</w:t>
      </w:r>
    </w:p>
    <w:p w:rsidR="00974274" w:rsidRPr="00974274" w:rsidRDefault="00974274" w:rsidP="00974274">
      <w:pPr>
        <w:numPr>
          <w:ilvl w:val="0"/>
          <w:numId w:val="16"/>
        </w:numPr>
      </w:pPr>
      <w:r w:rsidRPr="00974274">
        <w:t xml:space="preserve">местные власти ввели в регионе ПСН, и деятельность ИП входит в список </w:t>
      </w:r>
      <w:proofErr w:type="gramStart"/>
      <w:r w:rsidRPr="00974274">
        <w:t>разрешенных</w:t>
      </w:r>
      <w:proofErr w:type="gramEnd"/>
      <w:r w:rsidRPr="00974274">
        <w:t>;</w:t>
      </w:r>
    </w:p>
    <w:p w:rsidR="00974274" w:rsidRPr="00974274" w:rsidRDefault="00974274" w:rsidP="00974274">
      <w:pPr>
        <w:numPr>
          <w:ilvl w:val="0"/>
          <w:numId w:val="16"/>
        </w:numPr>
      </w:pPr>
      <w:r w:rsidRPr="00974274">
        <w:t>средняя численность работников по трудовым и гражданско-правовым договорам по ПСН-деятельности за год — не больше 15 человек;</w:t>
      </w:r>
    </w:p>
    <w:p w:rsidR="00974274" w:rsidRPr="00974274" w:rsidRDefault="00974274" w:rsidP="00974274">
      <w:pPr>
        <w:numPr>
          <w:ilvl w:val="0"/>
          <w:numId w:val="16"/>
        </w:numPr>
      </w:pPr>
      <w:r w:rsidRPr="00974274">
        <w:t>доходы от всех видов деятельности на патенте за год — не больше 60 </w:t>
      </w:r>
      <w:proofErr w:type="gramStart"/>
      <w:r w:rsidRPr="00974274">
        <w:t>млн</w:t>
      </w:r>
      <w:proofErr w:type="gramEnd"/>
      <w:r w:rsidRPr="00974274">
        <w:t xml:space="preserve"> рублей.</w:t>
      </w:r>
    </w:p>
    <w:p w:rsidR="00974274" w:rsidRPr="00974274" w:rsidRDefault="00974274" w:rsidP="00974274">
      <w:pPr>
        <w:numPr>
          <w:ilvl w:val="0"/>
          <w:numId w:val="16"/>
        </w:numPr>
      </w:pPr>
      <w:r w:rsidRPr="00974274">
        <w:t>соблюдает региональные ограничения для патента;</w:t>
      </w:r>
    </w:p>
    <w:p w:rsidR="00974274" w:rsidRPr="00974274" w:rsidRDefault="00974274" w:rsidP="00974274">
      <w:pPr>
        <w:numPr>
          <w:ilvl w:val="0"/>
          <w:numId w:val="16"/>
        </w:numPr>
      </w:pPr>
      <w:r w:rsidRPr="00974274">
        <w:t xml:space="preserve">не занимается деятельностью, которая запрещена для ПСН: розничная торговля с площадью торгового зала более 150 кв. м, оптовая торговля, продажи по договорам поставки, реализация маркируемых лекарств, обуви, меховой одежды, </w:t>
      </w:r>
      <w:proofErr w:type="spellStart"/>
      <w:r w:rsidRPr="00974274">
        <w:t>интернет-торговля</w:t>
      </w:r>
      <w:proofErr w:type="spellEnd"/>
      <w:r w:rsidRPr="00974274">
        <w:t>, а также торговля со склада (письмо Минфина от 08.06.2023 </w:t>
      </w:r>
      <w:hyperlink r:id="rId41" w:tgtFrame="_blank" w:history="1">
        <w:r w:rsidRPr="00974274">
          <w:rPr>
            <w:rStyle w:val="a3"/>
          </w:rPr>
          <w:t>№ 03-11-11/53038</w:t>
        </w:r>
      </w:hyperlink>
      <w:r w:rsidRPr="00974274">
        <w:t>).</w:t>
      </w:r>
    </w:p>
    <w:p w:rsidR="00974274" w:rsidRPr="00974274" w:rsidRDefault="00974274" w:rsidP="00974274">
      <w:r w:rsidRPr="00974274">
        <w:t>Полный список ограничений по видам деятельности смотрите в статье </w:t>
      </w:r>
      <w:hyperlink r:id="rId42" w:anchor="h12874" w:tgtFrame="_blank" w:history="1">
        <w:r w:rsidRPr="00974274">
          <w:rPr>
            <w:rStyle w:val="a3"/>
          </w:rPr>
          <w:t>346.43</w:t>
        </w:r>
      </w:hyperlink>
      <w:r w:rsidRPr="00974274">
        <w:t> НК РФ.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Изменения для ИП на ПСН в 2024 году</w:t>
      </w:r>
    </w:p>
    <w:p w:rsidR="00974274" w:rsidRPr="00974274" w:rsidRDefault="00974274" w:rsidP="00974274">
      <w:r w:rsidRPr="00974274">
        <w:rPr>
          <w:b/>
          <w:bCs/>
        </w:rPr>
        <w:lastRenderedPageBreak/>
        <w:t>Ежегодная индексация потенциально возможного дохода. </w:t>
      </w:r>
      <w:r w:rsidRPr="00974274">
        <w:t>С 2024 года предусмотрена ежегодная индексация потенциально возможного дохода на коэффициент-дефлятор, установленный на соответствующий календарный год. Его размер в 2024 году — 1,058 (Приказ Минэкономразвития от 23.10.2023 </w:t>
      </w:r>
      <w:hyperlink r:id="rId43" w:tgtFrame="_blank" w:history="1">
        <w:r w:rsidRPr="00974274">
          <w:rPr>
            <w:rStyle w:val="a3"/>
          </w:rPr>
          <w:t>№ 730</w:t>
        </w:r>
      </w:hyperlink>
      <w:r w:rsidRPr="00974274">
        <w:t>). Коэффициент может устанавливаться по решению субъекта (п. 7, подп. 6 п. 8 ст. 346.43 НК РФ).</w:t>
      </w:r>
    </w:p>
    <w:p w:rsidR="00974274" w:rsidRPr="00974274" w:rsidRDefault="00974274" w:rsidP="00974274">
      <w:r w:rsidRPr="00974274">
        <w:rPr>
          <w:b/>
          <w:bCs/>
        </w:rPr>
        <w:t>Продление налоговых каникул. </w:t>
      </w:r>
      <w:r w:rsidRPr="00974274">
        <w:t>Некоторые регионы продлили действие налоговых каникул для ИП на ПСН — правила можно уточнить в местных законодательных актах. К примеру:</w:t>
      </w:r>
    </w:p>
    <w:p w:rsidR="00974274" w:rsidRPr="00974274" w:rsidRDefault="00974274" w:rsidP="00974274">
      <w:pPr>
        <w:numPr>
          <w:ilvl w:val="0"/>
          <w:numId w:val="17"/>
        </w:numPr>
      </w:pPr>
      <w:r w:rsidRPr="00974274">
        <w:t>в Республике Карелия — Закон от 30.12.1999 </w:t>
      </w:r>
      <w:hyperlink r:id="rId44" w:tgtFrame="_blank" w:history="1">
        <w:r w:rsidRPr="00974274">
          <w:rPr>
            <w:rStyle w:val="a3"/>
          </w:rPr>
          <w:t>№ 384-ЗРК</w:t>
        </w:r>
      </w:hyperlink>
      <w:r w:rsidRPr="00974274">
        <w:t>;</w:t>
      </w:r>
    </w:p>
    <w:p w:rsidR="00974274" w:rsidRPr="00974274" w:rsidRDefault="00974274" w:rsidP="00974274">
      <w:pPr>
        <w:numPr>
          <w:ilvl w:val="0"/>
          <w:numId w:val="17"/>
        </w:numPr>
      </w:pPr>
      <w:r w:rsidRPr="00974274">
        <w:t>в Алтайском крае — Закон от 03.06.2016 </w:t>
      </w:r>
      <w:hyperlink r:id="rId45" w:tgtFrame="_blank" w:history="1">
        <w:r w:rsidRPr="00974274">
          <w:rPr>
            <w:rStyle w:val="a3"/>
          </w:rPr>
          <w:t>№ 48-ЗС</w:t>
        </w:r>
      </w:hyperlink>
      <w:r w:rsidRPr="00974274">
        <w:t>;</w:t>
      </w:r>
    </w:p>
    <w:p w:rsidR="00974274" w:rsidRPr="00974274" w:rsidRDefault="00974274" w:rsidP="00974274">
      <w:pPr>
        <w:numPr>
          <w:ilvl w:val="0"/>
          <w:numId w:val="17"/>
        </w:numPr>
      </w:pPr>
      <w:r w:rsidRPr="00974274">
        <w:t>в Ставропольском крае — Закон от 22.07.2019 </w:t>
      </w:r>
      <w:hyperlink r:id="rId46" w:tgtFrame="_blank" w:history="1">
        <w:r w:rsidRPr="00974274">
          <w:rPr>
            <w:rStyle w:val="a3"/>
          </w:rPr>
          <w:t>№ 53-кз</w:t>
        </w:r>
      </w:hyperlink>
      <w:r w:rsidRPr="00974274">
        <w:t>;</w:t>
      </w:r>
    </w:p>
    <w:p w:rsidR="00974274" w:rsidRPr="00974274" w:rsidRDefault="00974274" w:rsidP="00974274">
      <w:pPr>
        <w:numPr>
          <w:ilvl w:val="0"/>
          <w:numId w:val="17"/>
        </w:numPr>
      </w:pPr>
      <w:r w:rsidRPr="00974274">
        <w:t>в Хабаровском крае — Закон от 10.11.2005 </w:t>
      </w:r>
      <w:hyperlink r:id="rId47" w:tgtFrame="_blank" w:history="1">
        <w:r w:rsidRPr="00974274">
          <w:rPr>
            <w:rStyle w:val="a3"/>
          </w:rPr>
          <w:t>№ 308</w:t>
        </w:r>
      </w:hyperlink>
      <w:r w:rsidRPr="00974274">
        <w:t>;</w:t>
      </w:r>
    </w:p>
    <w:p w:rsidR="00974274" w:rsidRPr="00974274" w:rsidRDefault="00974274" w:rsidP="00974274">
      <w:pPr>
        <w:numPr>
          <w:ilvl w:val="0"/>
          <w:numId w:val="17"/>
        </w:numPr>
      </w:pPr>
      <w:r w:rsidRPr="00974274">
        <w:t>в Вологодской области — Закон от 10.04.2020 </w:t>
      </w:r>
      <w:hyperlink r:id="rId48" w:tgtFrame="_blank" w:history="1">
        <w:r w:rsidRPr="00974274">
          <w:rPr>
            <w:rStyle w:val="a3"/>
          </w:rPr>
          <w:t>№ 4685-ОЗ</w:t>
        </w:r>
      </w:hyperlink>
      <w:r w:rsidRPr="00974274">
        <w:t>;</w:t>
      </w:r>
    </w:p>
    <w:p w:rsidR="00974274" w:rsidRPr="00974274" w:rsidRDefault="00974274" w:rsidP="00974274">
      <w:pPr>
        <w:numPr>
          <w:ilvl w:val="0"/>
          <w:numId w:val="17"/>
        </w:numPr>
      </w:pPr>
      <w:r w:rsidRPr="00974274">
        <w:t>в Иркутской области — Закон от 29.11.2012 </w:t>
      </w:r>
      <w:hyperlink r:id="rId49" w:tgtFrame="_blank" w:history="1">
        <w:r w:rsidRPr="00974274">
          <w:rPr>
            <w:rStyle w:val="a3"/>
          </w:rPr>
          <w:t>№ 124-ОЗ</w:t>
        </w:r>
      </w:hyperlink>
      <w:r w:rsidRPr="00974274">
        <w:t>;</w:t>
      </w:r>
    </w:p>
    <w:p w:rsidR="00974274" w:rsidRPr="00974274" w:rsidRDefault="00974274" w:rsidP="00974274">
      <w:pPr>
        <w:numPr>
          <w:ilvl w:val="0"/>
          <w:numId w:val="17"/>
        </w:numPr>
      </w:pPr>
      <w:r w:rsidRPr="00974274">
        <w:t>в Новосибирской области — Закон от 16.10.2003 </w:t>
      </w:r>
      <w:hyperlink r:id="rId50" w:tgtFrame="_blank" w:history="1">
        <w:r w:rsidRPr="00974274">
          <w:rPr>
            <w:rStyle w:val="a3"/>
          </w:rPr>
          <w:t>№ 142-ОЗ</w:t>
        </w:r>
      </w:hyperlink>
      <w:r w:rsidRPr="00974274">
        <w:t> и др.</w:t>
      </w:r>
    </w:p>
    <w:p w:rsidR="00974274" w:rsidRPr="00974274" w:rsidRDefault="00974274" w:rsidP="00974274">
      <w:r w:rsidRPr="00974274">
        <w:rPr>
          <w:b/>
          <w:bCs/>
        </w:rPr>
        <w:t>Новая книга учета по ПСН. </w:t>
      </w:r>
      <w:r w:rsidRPr="00974274">
        <w:t>Для ИП на патенте с 1 января 2024 года действует новая книга учета доходов и расходов. Форму и порядок ее заполнения утвердили Приказом ФНС от 07.11.2023 </w:t>
      </w:r>
      <w:hyperlink r:id="rId51" w:tgtFrame="_blank" w:history="1">
        <w:r w:rsidRPr="00974274">
          <w:rPr>
            <w:rStyle w:val="a3"/>
          </w:rPr>
          <w:t>№ ЕА-7-3/816@</w:t>
        </w:r>
      </w:hyperlink>
      <w:r w:rsidRPr="00974274">
        <w:t>. Актуализировали титульный лист — там больше не надо указывать информацию о месте жительства ИП и наименование субъекта РФ, где получили патент. Кроме того, в </w:t>
      </w:r>
      <w:proofErr w:type="spellStart"/>
      <w:r w:rsidRPr="00974274">
        <w:t>КУДиР</w:t>
      </w:r>
      <w:proofErr w:type="spellEnd"/>
      <w:r w:rsidRPr="00974274">
        <w:t xml:space="preserve"> добавили строку «Номер патента на право применения патентной системы налогообложения». А единицу измерения показателей указывать не надо.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Порядок применения ЕСХН для ИП в 2024 году</w:t>
      </w:r>
    </w:p>
    <w:p w:rsidR="00974274" w:rsidRPr="00974274" w:rsidRDefault="00974274" w:rsidP="00974274">
      <w:r w:rsidRPr="00974274">
        <w:t>Единый сельскохозяйственный налог ввели для производителей сельхозпродукции (п. 3 ст. </w:t>
      </w:r>
      <w:hyperlink r:id="rId52" w:anchor="h8532" w:tgtFrame="_blank" w:history="1">
        <w:r w:rsidRPr="00974274">
          <w:rPr>
            <w:rStyle w:val="a3"/>
          </w:rPr>
          <w:t>346.2</w:t>
        </w:r>
      </w:hyperlink>
      <w:r w:rsidRPr="00974274">
        <w:t> НК РФ). К ней относится продукция:</w:t>
      </w:r>
    </w:p>
    <w:p w:rsidR="00974274" w:rsidRPr="00974274" w:rsidRDefault="00974274" w:rsidP="00974274">
      <w:pPr>
        <w:numPr>
          <w:ilvl w:val="0"/>
          <w:numId w:val="18"/>
        </w:numPr>
      </w:pPr>
      <w:r w:rsidRPr="00974274">
        <w:t>растениеводства сельского и лесного хозяйства;</w:t>
      </w:r>
    </w:p>
    <w:p w:rsidR="00974274" w:rsidRPr="00974274" w:rsidRDefault="00974274" w:rsidP="00974274">
      <w:pPr>
        <w:numPr>
          <w:ilvl w:val="0"/>
          <w:numId w:val="18"/>
        </w:numPr>
      </w:pPr>
      <w:r w:rsidRPr="00974274">
        <w:t>животноводства, в том числе продукция от выращивания рыб и других водных биоресурсов.</w:t>
      </w:r>
    </w:p>
    <w:p w:rsidR="00974274" w:rsidRPr="00974274" w:rsidRDefault="00974274" w:rsidP="00974274">
      <w:r w:rsidRPr="00974274">
        <w:t>Виды сельхозпродукции определяет Правительство РФ.</w:t>
      </w:r>
    </w:p>
    <w:p w:rsidR="00974274" w:rsidRPr="00974274" w:rsidRDefault="00974274" w:rsidP="00974274">
      <w:r w:rsidRPr="00974274">
        <w:t>Предприниматели, которые производят подакцизные товары, не могут применять ЕСХН. Исключение — подакцизный виноград, вина, шампанское и игристые вина, виноматериалы, виноградное сусло из собственного винограда, доля которого — не менее 70%. Под исключения попадают и сахаросодержащие напитки из подп. 23 п. 1 ст. </w:t>
      </w:r>
      <w:hyperlink r:id="rId53" w:anchor="h6783" w:tgtFrame="_blank" w:history="1">
        <w:r w:rsidRPr="00974274">
          <w:rPr>
            <w:rStyle w:val="a3"/>
          </w:rPr>
          <w:t>181</w:t>
        </w:r>
      </w:hyperlink>
      <w:r w:rsidRPr="00974274">
        <w:t> НК РФ. Полный список ограничений для ИП-сельхозпроизводителей указан в статье </w:t>
      </w:r>
      <w:hyperlink r:id="rId54" w:anchor="h8532" w:tgtFrame="_blank" w:history="1">
        <w:r w:rsidRPr="00974274">
          <w:rPr>
            <w:rStyle w:val="a3"/>
          </w:rPr>
          <w:t>346.2</w:t>
        </w:r>
      </w:hyperlink>
      <w:r w:rsidRPr="00974274">
        <w:t> НК РФ.</w:t>
      </w:r>
    </w:p>
    <w:p w:rsidR="00974274" w:rsidRPr="00974274" w:rsidRDefault="00974274" w:rsidP="00974274">
      <w:r w:rsidRPr="00974274">
        <w:t>Сельхозналог рассчитывается по ставке 6% с разницы между доходами и расходами, но субъекты РФ могут ее снижать до 0%. Размер ставки указан в региональном законе.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Освобождение от НДС</w:t>
      </w:r>
    </w:p>
    <w:p w:rsidR="00974274" w:rsidRPr="00974274" w:rsidRDefault="00974274" w:rsidP="00974274">
      <w:r w:rsidRPr="00974274">
        <w:lastRenderedPageBreak/>
        <w:t>Плательщики ЕСХН уплачивают НДС и сдают по этому налогу декларацию. Но можно получить освобождение от налога (п. 1 ст. 145 НК РФ):</w:t>
      </w:r>
    </w:p>
    <w:p w:rsidR="00974274" w:rsidRPr="00974274" w:rsidRDefault="00974274" w:rsidP="00974274">
      <w:pPr>
        <w:numPr>
          <w:ilvl w:val="0"/>
          <w:numId w:val="19"/>
        </w:numPr>
      </w:pPr>
      <w:r w:rsidRPr="00974274">
        <w:t>в первый год работы на ЕСХН — при любом размере доходов;</w:t>
      </w:r>
    </w:p>
    <w:p w:rsidR="00974274" w:rsidRPr="00974274" w:rsidRDefault="00974274" w:rsidP="00974274">
      <w:pPr>
        <w:numPr>
          <w:ilvl w:val="0"/>
          <w:numId w:val="19"/>
        </w:numPr>
      </w:pPr>
      <w:r w:rsidRPr="00974274">
        <w:t>в 2024 году — при условии, что доходы плательщика ЕСХН не превысили 60 </w:t>
      </w:r>
      <w:proofErr w:type="gramStart"/>
      <w:r w:rsidRPr="00974274">
        <w:t>млн</w:t>
      </w:r>
      <w:proofErr w:type="gramEnd"/>
      <w:r w:rsidRPr="00974274">
        <w:t xml:space="preserve"> рублей за 2023 год, 60 млн рублей — за 2022 год, 70 млн рублей — за 2021 год.</w:t>
      </w:r>
    </w:p>
    <w:p w:rsidR="00974274" w:rsidRPr="00974274" w:rsidRDefault="00974274" w:rsidP="00974274">
      <w:r w:rsidRPr="00974274">
        <w:t>Чтобы получить освобождение, подайте уведомление в ИФНС по форме, утв. Приказом Минфина от 26.12.2018 № 286.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Изменения для ИП на ЕСХН в 2024 году</w:t>
      </w:r>
    </w:p>
    <w:p w:rsidR="00974274" w:rsidRPr="00974274" w:rsidRDefault="00974274" w:rsidP="00974274">
      <w:r w:rsidRPr="00974274">
        <w:rPr>
          <w:b/>
          <w:bCs/>
        </w:rPr>
        <w:t xml:space="preserve">Обновлена </w:t>
      </w:r>
      <w:proofErr w:type="spellStart"/>
      <w:r w:rsidRPr="00974274">
        <w:rPr>
          <w:b/>
          <w:bCs/>
        </w:rPr>
        <w:t>КУДиР</w:t>
      </w:r>
      <w:proofErr w:type="spellEnd"/>
      <w:r w:rsidRPr="00974274">
        <w:rPr>
          <w:b/>
          <w:bCs/>
        </w:rPr>
        <w:t>. </w:t>
      </w:r>
      <w:r w:rsidRPr="00974274">
        <w:t>Для предпринимателей-сельхозпроизводителей обновили книгу учета доходов и расходов и правила ее заполнения (Приказ ФНС от 07.11.2023 </w:t>
      </w:r>
      <w:hyperlink r:id="rId55" w:tgtFrame="_blank" w:history="1">
        <w:r w:rsidRPr="00974274">
          <w:rPr>
            <w:rStyle w:val="a3"/>
          </w:rPr>
          <w:t>№ ЕА-7-3/816@</w:t>
        </w:r>
      </w:hyperlink>
      <w:r w:rsidRPr="00974274">
        <w:t>). В ней актуализировали титульный лист, убрав сведения о месте жительства ИП и единицу измерения показателей. Кроме того, для ИП на ЕСХН отменили обязанность по предоставлению книги учета доходов и расходов в ИФНС для заверения. </w:t>
      </w:r>
    </w:p>
    <w:p w:rsidR="00974274" w:rsidRPr="00974274" w:rsidRDefault="00974274" w:rsidP="00974274">
      <w:r w:rsidRPr="00974274">
        <w:rPr>
          <w:b/>
          <w:bCs/>
        </w:rPr>
        <w:t>Расширен перечень сельхозпродукции. </w:t>
      </w:r>
      <w:r w:rsidRPr="00974274">
        <w:t>С 2024 года на уплату сельхозналога могут перейти производители продукции морского зверобойного промысла. Полный список видов такой сельхозпродукции — в Постановлении Правительства от 03.06.2023 </w:t>
      </w:r>
      <w:hyperlink r:id="rId56" w:tgtFrame="_blank" w:history="1">
        <w:r w:rsidRPr="00974274">
          <w:rPr>
            <w:rStyle w:val="a3"/>
          </w:rPr>
          <w:t>№ 924</w:t>
        </w:r>
      </w:hyperlink>
      <w:r w:rsidRPr="00974274">
        <w:t>. </w:t>
      </w:r>
    </w:p>
    <w:p w:rsidR="00974274" w:rsidRPr="00974274" w:rsidRDefault="00974274" w:rsidP="00974274">
      <w:pPr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974274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Порядок применения ОСНО для ИП в 2024 году</w:t>
      </w:r>
    </w:p>
    <w:p w:rsidR="00974274" w:rsidRPr="00974274" w:rsidRDefault="00974274" w:rsidP="00974274">
      <w:pPr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74274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Общие условия применения и ограничения по ОСНО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Особых условий и ограничений для ОСНО нет. После регистрации бизнеса предприниматели автоматически применяют общую систему. Перейти с ОСНО можно, только подав заявление на </w:t>
      </w:r>
      <w:proofErr w:type="spellStart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спецрежим</w:t>
      </w:r>
      <w:proofErr w:type="spellEnd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Налоговая нагрузка на </w:t>
      </w:r>
      <w:proofErr w:type="gramStart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общей системе выше, чем на льготных режимах</w:t>
      </w:r>
      <w:proofErr w:type="gramEnd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Налоги на ОСНО делятся </w:t>
      </w:r>
      <w:proofErr w:type="gramStart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</w:t>
      </w:r>
      <w:proofErr w:type="gramEnd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:</w:t>
      </w:r>
    </w:p>
    <w:p w:rsidR="00974274" w:rsidRPr="00974274" w:rsidRDefault="00974274" w:rsidP="00974274">
      <w:pPr>
        <w:numPr>
          <w:ilvl w:val="0"/>
          <w:numId w:val="20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основные — их платят практически все ИП (предпринимательский НДФЛ, НДС, имущественные налоги);</w:t>
      </w:r>
    </w:p>
    <w:p w:rsidR="00974274" w:rsidRPr="00974274" w:rsidRDefault="00974274" w:rsidP="00974274">
      <w:pPr>
        <w:numPr>
          <w:ilvl w:val="0"/>
          <w:numId w:val="20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остальные — их платят, если есть специальные объекты обложения или налоговые операции (водный налог, НДПИ, акцизы).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Зато ИП на ОСНО могут рассчитывать на налоговые послабления — льготы по отдельным налогам или операциям, пониженные ставки, освобождения. Положена ли вам льгота и как ее получить, можно узнать </w:t>
      </w:r>
      <w:proofErr w:type="gramStart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</w:t>
      </w:r>
      <w:proofErr w:type="gramEnd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местной ИФНС.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Есть и плюсы работы на общей системе. Для предпринимателей нет лимитов по доходам и видам деятельности. ИП может свободно расширять бизнес, добавлять </w:t>
      </w:r>
      <w:proofErr w:type="gramStart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новые</w:t>
      </w:r>
      <w:proofErr w:type="gramEnd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ОКВЭД и привлекать неограниченное количество сотрудников. У ИП на ОСНО может быть больше клиентов, поскольку бизнесу выгоднее проводить НДС-операции и получать по ним вычеты.</w:t>
      </w:r>
    </w:p>
    <w:p w:rsidR="00974274" w:rsidRPr="00974274" w:rsidRDefault="00974274" w:rsidP="00974274">
      <w:pPr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974274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Новый бланк декларации 3-НДФЛ с 2024 года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ИП на ОСНО ежегодно подают декларацию 3-НДФЛ. С 2024 года ее нужно заполнить по новой форме, утв. Приказом ФНС от 11.09.2023 </w:t>
      </w:r>
      <w:hyperlink r:id="rId57" w:tgtFrame="_blank" w:history="1">
        <w:r w:rsidRPr="0097427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№ ЕД-7-11/615@</w:t>
        </w:r>
      </w:hyperlink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Изменений немного, практически все они касаются физлиц, которые заявляют налоговые вычеты по НДФЛ.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Скорректировали коды видов операций. Исключили коды 34 и 36 и добавили новые коды:</w:t>
      </w:r>
    </w:p>
    <w:p w:rsidR="00974274" w:rsidRPr="00974274" w:rsidRDefault="00974274" w:rsidP="00974274">
      <w:pPr>
        <w:numPr>
          <w:ilvl w:val="0"/>
          <w:numId w:val="2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37 — операции с цифровыми финансовыми активами и цифровыми правами, которые включают одновременно цифровые финансовые активы и утилитарные цифровые права;</w:t>
      </w:r>
    </w:p>
    <w:p w:rsidR="00974274" w:rsidRPr="00974274" w:rsidRDefault="00974274" w:rsidP="00974274">
      <w:pPr>
        <w:numPr>
          <w:ilvl w:val="0"/>
          <w:numId w:val="21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38 — операции с обращающимися операциями российских организаций в виде процента (купона).</w:t>
      </w:r>
    </w:p>
    <w:p w:rsidR="00974274" w:rsidRPr="00974274" w:rsidRDefault="00974274" w:rsidP="00974274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На каждой странице декларации обновили </w:t>
      </w:r>
      <w:proofErr w:type="gramStart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штрих-коды</w:t>
      </w:r>
      <w:proofErr w:type="gramEnd"/>
      <w:r w:rsidRPr="0097427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Порядок применения НПД для ИП в 2024 году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Условия и ограничения по НПД</w:t>
      </w:r>
    </w:p>
    <w:p w:rsidR="00974274" w:rsidRPr="00974274" w:rsidRDefault="00974274" w:rsidP="00974274">
      <w:r w:rsidRPr="00974274">
        <w:t>Предприниматели могут перейти на НПД до 31 декабря 2028 года (ч. 1 ст. </w:t>
      </w:r>
      <w:hyperlink r:id="rId58" w:anchor="h129" w:tgtFrame="_blank" w:history="1">
        <w:r w:rsidRPr="00974274">
          <w:rPr>
            <w:rStyle w:val="a3"/>
          </w:rPr>
          <w:t>2</w:t>
        </w:r>
      </w:hyperlink>
      <w:r w:rsidRPr="00974274">
        <w:t> 422-ФЗ). Но есть ограничения:</w:t>
      </w:r>
    </w:p>
    <w:p w:rsidR="00974274" w:rsidRPr="00974274" w:rsidRDefault="00974274" w:rsidP="00974274">
      <w:pPr>
        <w:numPr>
          <w:ilvl w:val="0"/>
          <w:numId w:val="22"/>
        </w:numPr>
      </w:pPr>
      <w:r w:rsidRPr="00974274">
        <w:t>нельзя привлекать работников по трудовым договорам;</w:t>
      </w:r>
    </w:p>
    <w:p w:rsidR="00974274" w:rsidRPr="00974274" w:rsidRDefault="00974274" w:rsidP="00974274">
      <w:pPr>
        <w:numPr>
          <w:ilvl w:val="0"/>
          <w:numId w:val="22"/>
        </w:numPr>
      </w:pPr>
      <w:r w:rsidRPr="00974274">
        <w:t>совокупный годовой доход — не больше 2,4 </w:t>
      </w:r>
      <w:proofErr w:type="gramStart"/>
      <w:r w:rsidRPr="00974274">
        <w:t>млн</w:t>
      </w:r>
      <w:proofErr w:type="gramEnd"/>
      <w:r w:rsidRPr="00974274">
        <w:t xml:space="preserve"> рублей;</w:t>
      </w:r>
    </w:p>
    <w:p w:rsidR="00974274" w:rsidRPr="00974274" w:rsidRDefault="00974274" w:rsidP="00974274">
      <w:pPr>
        <w:numPr>
          <w:ilvl w:val="0"/>
          <w:numId w:val="22"/>
        </w:numPr>
      </w:pPr>
      <w:r w:rsidRPr="00974274">
        <w:t xml:space="preserve">иностранцы не из ЕАЭС не смогут оформить </w:t>
      </w:r>
      <w:proofErr w:type="spellStart"/>
      <w:r w:rsidRPr="00974274">
        <w:t>самозанятость</w:t>
      </w:r>
      <w:proofErr w:type="spellEnd"/>
      <w:r w:rsidRPr="00974274">
        <w:t>;</w:t>
      </w:r>
    </w:p>
    <w:p w:rsidR="00974274" w:rsidRPr="00974274" w:rsidRDefault="00974274" w:rsidP="00974274">
      <w:pPr>
        <w:numPr>
          <w:ilvl w:val="0"/>
          <w:numId w:val="22"/>
        </w:numPr>
      </w:pPr>
      <w:r w:rsidRPr="00974274">
        <w:lastRenderedPageBreak/>
        <w:t>нельзя перепродавать имущественные права и товары, реализовывать</w:t>
      </w:r>
    </w:p>
    <w:p w:rsidR="00974274" w:rsidRPr="00974274" w:rsidRDefault="00974274" w:rsidP="00974274">
      <w:r w:rsidRPr="00974274">
        <w:t>подакцизные и маркируемые товары, добывать и продавать полезные ископаемые, заниматься посредничеством.</w:t>
      </w:r>
    </w:p>
    <w:p w:rsidR="00974274" w:rsidRPr="00974274" w:rsidRDefault="00974274" w:rsidP="00974274">
      <w:r w:rsidRPr="00974274">
        <w:t>Налог на режиме НПД считает сама ИФНС и уведомляет плательщика о сумме через мобильное приложение «Мой налог». Он рассчитывается с доходов по ставкам:</w:t>
      </w:r>
    </w:p>
    <w:p w:rsidR="00974274" w:rsidRPr="00974274" w:rsidRDefault="00974274" w:rsidP="00974274">
      <w:pPr>
        <w:numPr>
          <w:ilvl w:val="0"/>
          <w:numId w:val="23"/>
        </w:numPr>
      </w:pPr>
      <w:r w:rsidRPr="00974274">
        <w:t>4% — если ИП работает с физлицами;</w:t>
      </w:r>
    </w:p>
    <w:p w:rsidR="00974274" w:rsidRPr="00974274" w:rsidRDefault="00974274" w:rsidP="00974274">
      <w:pPr>
        <w:numPr>
          <w:ilvl w:val="0"/>
          <w:numId w:val="23"/>
        </w:numPr>
      </w:pPr>
      <w:r w:rsidRPr="00974274">
        <w:t>6% — если работает с другими ИП и </w:t>
      </w:r>
      <w:proofErr w:type="spellStart"/>
      <w:r w:rsidRPr="00974274">
        <w:t>юрлицами</w:t>
      </w:r>
      <w:proofErr w:type="spellEnd"/>
      <w:r w:rsidRPr="00974274">
        <w:t>. </w:t>
      </w:r>
    </w:p>
    <w:p w:rsidR="00974274" w:rsidRPr="00974274" w:rsidRDefault="00974274" w:rsidP="00974274">
      <w:r w:rsidRPr="00974274">
        <w:t>Есть налоговый вычет: НПД можно уменьшен на сумму в 10 000 рублей, рассчитанную нарастающим итогом (ч. 1 ст. </w:t>
      </w:r>
      <w:hyperlink r:id="rId59" w:anchor="h135" w:tgtFrame="_blank" w:history="1">
        <w:r w:rsidRPr="00974274">
          <w:rPr>
            <w:rStyle w:val="a3"/>
          </w:rPr>
          <w:t>8</w:t>
        </w:r>
      </w:hyperlink>
      <w:r w:rsidRPr="00974274">
        <w:t>, ч. 1, 2 ст. </w:t>
      </w:r>
      <w:hyperlink r:id="rId60" w:anchor="h139" w:tgtFrame="_blank" w:history="1">
        <w:r w:rsidRPr="00974274">
          <w:rPr>
            <w:rStyle w:val="a3"/>
          </w:rPr>
          <w:t>12</w:t>
        </w:r>
      </w:hyperlink>
      <w:r w:rsidRPr="00974274">
        <w:t> Федерального закона от 27.11.2018 </w:t>
      </w:r>
      <w:hyperlink r:id="rId61" w:tgtFrame="_blank" w:history="1">
        <w:r w:rsidRPr="00974274">
          <w:rPr>
            <w:rStyle w:val="a3"/>
          </w:rPr>
          <w:t>№ 422-ФЗ</w:t>
        </w:r>
      </w:hyperlink>
      <w:r w:rsidRPr="00974274">
        <w:t>):</w:t>
      </w:r>
    </w:p>
    <w:p w:rsidR="00974274" w:rsidRPr="00974274" w:rsidRDefault="00974274" w:rsidP="00974274">
      <w:pPr>
        <w:numPr>
          <w:ilvl w:val="0"/>
          <w:numId w:val="24"/>
        </w:numPr>
      </w:pPr>
      <w:r w:rsidRPr="00974274">
        <w:t>для налога по ставке 4% — сумма вычета определяется в размере 1% от дохода;</w:t>
      </w:r>
    </w:p>
    <w:p w:rsidR="00974274" w:rsidRPr="00974274" w:rsidRDefault="00974274" w:rsidP="00974274">
      <w:pPr>
        <w:numPr>
          <w:ilvl w:val="0"/>
          <w:numId w:val="24"/>
        </w:numPr>
      </w:pPr>
      <w:r w:rsidRPr="00974274">
        <w:t>для налога по ставке 6% — 2% от дохода.</w:t>
      </w:r>
    </w:p>
    <w:p w:rsidR="00974274" w:rsidRPr="00974274" w:rsidRDefault="00974274" w:rsidP="00974274">
      <w:r w:rsidRPr="00974274">
        <w:t>Налог платится ежемесячно до 28 числа.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Изменения для ИП на НПД в 2024 году</w:t>
      </w:r>
    </w:p>
    <w:p w:rsidR="00974274" w:rsidRPr="00974274" w:rsidRDefault="00974274" w:rsidP="00974274">
      <w:r w:rsidRPr="00974274">
        <w:t>Законодатели планировали с 2024 года </w:t>
      </w:r>
      <w:hyperlink r:id="rId62" w:tgtFrame="_blank" w:history="1">
        <w:r w:rsidRPr="00974274">
          <w:rPr>
            <w:rStyle w:val="a3"/>
          </w:rPr>
          <w:t>повысить лимит доходов</w:t>
        </w:r>
      </w:hyperlink>
      <w:r w:rsidRPr="00974274">
        <w:t> на НПД — до 4 800 000 рублей. А еще собирались </w:t>
      </w:r>
      <w:hyperlink r:id="rId63" w:tgtFrame="_blank" w:history="1">
        <w:r w:rsidRPr="00974274">
          <w:rPr>
            <w:rStyle w:val="a3"/>
          </w:rPr>
          <w:t>отменить </w:t>
        </w:r>
      </w:hyperlink>
      <w:r w:rsidRPr="00974274">
        <w:t>отправку в ИФНС уведомления об отказе от текущего налогового режима при переходе на НПД. Но оба законопроекта отклонили.</w:t>
      </w:r>
    </w:p>
    <w:p w:rsidR="00974274" w:rsidRPr="00974274" w:rsidRDefault="00974274" w:rsidP="00974274">
      <w:r w:rsidRPr="00974274">
        <w:t>Это значит, что в 2024 году ИП на НПД по-прежнему должны соблюдать лимит годового дохода в 2 400 000 рублей (подп. 8 п. 2 ст. </w:t>
      </w:r>
      <w:hyperlink r:id="rId64" w:anchor="h131" w:tgtFrame="_blank" w:history="1">
        <w:r w:rsidRPr="00974274">
          <w:rPr>
            <w:rStyle w:val="a3"/>
          </w:rPr>
          <w:t>4</w:t>
        </w:r>
      </w:hyperlink>
      <w:r w:rsidRPr="00974274">
        <w:t> 422-ФЗ). Если он превысит этот доход, то потеряет право на </w:t>
      </w:r>
      <w:proofErr w:type="spellStart"/>
      <w:r w:rsidRPr="00974274">
        <w:t>самозанятость</w:t>
      </w:r>
      <w:proofErr w:type="spellEnd"/>
      <w:r w:rsidRPr="00974274">
        <w:t xml:space="preserve">, однако сразу может перейти на один из доступных </w:t>
      </w:r>
      <w:proofErr w:type="spellStart"/>
      <w:r w:rsidRPr="00974274">
        <w:t>спецрежимов</w:t>
      </w:r>
      <w:proofErr w:type="spellEnd"/>
      <w:r w:rsidRPr="00974274">
        <w:t>. Если это не сделать, придется платить налоги по ОСНО.</w:t>
      </w:r>
    </w:p>
    <w:p w:rsidR="00974274" w:rsidRPr="00974274" w:rsidRDefault="00974274" w:rsidP="00974274">
      <w:r w:rsidRPr="00974274">
        <w:t xml:space="preserve">В 2024 году ИП по-прежнему должны уведомлять налоговиков о переходе с УСН и ЕСХН на НПД — в течение месяца </w:t>
      </w:r>
      <w:proofErr w:type="gramStart"/>
      <w:r w:rsidRPr="00974274">
        <w:t>с даты постановки</w:t>
      </w:r>
      <w:proofErr w:type="gramEnd"/>
      <w:r w:rsidRPr="00974274">
        <w:t xml:space="preserve"> на учет в качестве </w:t>
      </w:r>
      <w:proofErr w:type="spellStart"/>
      <w:r w:rsidRPr="00974274">
        <w:t>самозанятого</w:t>
      </w:r>
      <w:proofErr w:type="spellEnd"/>
      <w:r w:rsidRPr="00974274">
        <w:t xml:space="preserve"> (ст. </w:t>
      </w:r>
      <w:hyperlink r:id="rId65" w:anchor="h142" w:tgtFrame="_blank" w:history="1">
        <w:r w:rsidRPr="00974274">
          <w:rPr>
            <w:rStyle w:val="a3"/>
          </w:rPr>
          <w:t>15</w:t>
        </w:r>
      </w:hyperlink>
      <w:r w:rsidRPr="00974274">
        <w:t> 422-ФЗ). Иначе статус плательщика НПД аннулируют.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Страховые взносы для ИП в 2024 году 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Взносы ИП за себя</w:t>
      </w:r>
    </w:p>
    <w:p w:rsidR="00974274" w:rsidRPr="00974274" w:rsidRDefault="00974274" w:rsidP="00974274">
      <w:r w:rsidRPr="00974274">
        <w:t>С 2024 года увеличился размер фиксированных страховых взносов ИП за себя на ОПС и ОМС — 49 500 рублей (ст. </w:t>
      </w:r>
      <w:hyperlink r:id="rId66" w:anchor="h23365" w:tgtFrame="_blank" w:history="1">
        <w:r w:rsidRPr="00974274">
          <w:rPr>
            <w:rStyle w:val="a3"/>
          </w:rPr>
          <w:t>430</w:t>
        </w:r>
      </w:hyperlink>
      <w:r w:rsidRPr="00974274">
        <w:t xml:space="preserve"> НК РФ). Дополнительный взнос на ОПС по-прежнему платят в размере 1% с превышения доходов над суммой 300 000 рублей. Максимальная величина </w:t>
      </w:r>
      <w:proofErr w:type="spellStart"/>
      <w:r w:rsidRPr="00974274">
        <w:t>допвзноса</w:t>
      </w:r>
      <w:proofErr w:type="spellEnd"/>
      <w:r w:rsidRPr="00974274">
        <w:t xml:space="preserve"> за 2024 год — 277 571 рублей. Максимальная общая сумма взносов в 2024 — 327 071 рубль.</w:t>
      </w:r>
    </w:p>
    <w:p w:rsidR="00974274" w:rsidRPr="00974274" w:rsidRDefault="00974274" w:rsidP="00974274">
      <w:r w:rsidRPr="00974274">
        <w:t>Фиксированные взносы можно перечислить единовременно или частями в течение года до 31 декабря. Но 31.12.2024 — выходной, поэтому предельный срок оплаты взносов переносят на 09.01.2025. </w:t>
      </w:r>
    </w:p>
    <w:p w:rsidR="00974274" w:rsidRDefault="00974274" w:rsidP="00842C33">
      <w:pPr>
        <w:rPr>
          <w:b/>
        </w:rPr>
      </w:pPr>
      <w:r w:rsidRPr="00974274">
        <w:rPr>
          <w:b/>
        </w:rPr>
        <w:t>Взносы ИП можно взять в уменьшение налогов по УСН и ПСН только в году, в котором они должны быть уплачены, при этом неважно, перечислены ли они фактически (Федеральный закон от 31.07.2023 № 389-ФЗ).</w:t>
      </w:r>
    </w:p>
    <w:p w:rsidR="00974274" w:rsidRPr="00974274" w:rsidRDefault="00974274" w:rsidP="00974274">
      <w:r w:rsidRPr="00974274">
        <w:lastRenderedPageBreak/>
        <w:t>Дополнительный взнос платят до 1 июля следующего года:</w:t>
      </w:r>
    </w:p>
    <w:p w:rsidR="00974274" w:rsidRPr="00974274" w:rsidRDefault="00974274" w:rsidP="00974274">
      <w:pPr>
        <w:numPr>
          <w:ilvl w:val="0"/>
          <w:numId w:val="25"/>
        </w:numPr>
      </w:pPr>
      <w:r w:rsidRPr="00974274">
        <w:t>за 2023 год — до 01.07.2024;</w:t>
      </w:r>
    </w:p>
    <w:p w:rsidR="00974274" w:rsidRPr="00974274" w:rsidRDefault="00974274" w:rsidP="00974274">
      <w:pPr>
        <w:numPr>
          <w:ilvl w:val="0"/>
          <w:numId w:val="25"/>
        </w:numPr>
      </w:pPr>
      <w:r w:rsidRPr="00974274">
        <w:t>за 2024 год — до 01.07.2025.</w:t>
      </w:r>
    </w:p>
    <w:p w:rsidR="00974274" w:rsidRPr="00974274" w:rsidRDefault="00974274" w:rsidP="00974274">
      <w:r w:rsidRPr="00974274">
        <w:t>И </w:t>
      </w:r>
      <w:proofErr w:type="gramStart"/>
      <w:r w:rsidRPr="00974274">
        <w:t>фиксированные</w:t>
      </w:r>
      <w:proofErr w:type="gramEnd"/>
      <w:r w:rsidRPr="00974274">
        <w:t>, и дополнительный взнос перечисляют платежкой на ЕНС. Уведомление об исчисленной сумме страховых взносов ИП подавать не нужно (письмо ФНС от 31.01.2023 </w:t>
      </w:r>
      <w:hyperlink r:id="rId67" w:tgtFrame="_blank" w:history="1">
        <w:r w:rsidRPr="00974274">
          <w:rPr>
            <w:rStyle w:val="a3"/>
          </w:rPr>
          <w:t>№ СД-4-3/1023@</w:t>
        </w:r>
      </w:hyperlink>
      <w:r w:rsidRPr="00974274">
        <w:t>).</w:t>
      </w:r>
    </w:p>
    <w:p w:rsidR="00974274" w:rsidRPr="00974274" w:rsidRDefault="00974274" w:rsidP="00974274">
      <w:pPr>
        <w:rPr>
          <w:bCs/>
        </w:rPr>
      </w:pPr>
      <w:r w:rsidRPr="00974274">
        <w:rPr>
          <w:bCs/>
        </w:rPr>
        <w:t>Взносы ИП за работников</w:t>
      </w:r>
    </w:p>
    <w:p w:rsidR="00974274" w:rsidRPr="00974274" w:rsidRDefault="00974274" w:rsidP="00974274">
      <w:r w:rsidRPr="00974274">
        <w:rPr>
          <w:bCs/>
        </w:rPr>
        <w:t xml:space="preserve">На ОПС, ОМС, </w:t>
      </w:r>
      <w:proofErr w:type="spellStart"/>
      <w:r w:rsidRPr="00974274">
        <w:rPr>
          <w:bCs/>
        </w:rPr>
        <w:t>ВНиМ</w:t>
      </w:r>
      <w:proofErr w:type="spellEnd"/>
      <w:r w:rsidRPr="00974274">
        <w:rPr>
          <w:bCs/>
        </w:rPr>
        <w:t>.</w:t>
      </w:r>
      <w:r w:rsidRPr="00974274">
        <w:t> С 1 января 2024 года повысили единую предельную базу для исчисления страховых взносов до 2 225 000 рублей (Постановление Правительства от 10.11.2023 </w:t>
      </w:r>
      <w:hyperlink r:id="rId68" w:tgtFrame="_blank" w:history="1">
        <w:r w:rsidRPr="00974274">
          <w:rPr>
            <w:rStyle w:val="a3"/>
          </w:rPr>
          <w:t>№ 1883</w:t>
        </w:r>
      </w:hyperlink>
      <w:r w:rsidRPr="00974274">
        <w:t>). </w:t>
      </w:r>
    </w:p>
    <w:p w:rsidR="00974274" w:rsidRPr="00974274" w:rsidRDefault="00974274" w:rsidP="00974274">
      <w:r w:rsidRPr="00974274">
        <w:t>Взносы за работников на ОПС, ОМС и </w:t>
      </w:r>
      <w:proofErr w:type="spellStart"/>
      <w:r w:rsidRPr="00974274">
        <w:t>ВНиМ</w:t>
      </w:r>
      <w:proofErr w:type="spellEnd"/>
      <w:r w:rsidRPr="00974274">
        <w:t xml:space="preserve"> рассчитывают по единому тарифу, то есть начисляют их в виде единой суммы (п. 6 ст. </w:t>
      </w:r>
      <w:hyperlink r:id="rId69" w:anchor="h23042" w:tgtFrame="_blank" w:history="1">
        <w:r w:rsidRPr="00974274">
          <w:rPr>
            <w:rStyle w:val="a3"/>
          </w:rPr>
          <w:t>431</w:t>
        </w:r>
      </w:hyperlink>
      <w:r w:rsidRPr="00974274">
        <w:t> НК РФ) по ставкам (п. 3 ст. </w:t>
      </w:r>
      <w:hyperlink r:id="rId70" w:anchor="h23038" w:tgtFrame="_blank" w:history="1">
        <w:r w:rsidRPr="00974274">
          <w:rPr>
            <w:rStyle w:val="a3"/>
          </w:rPr>
          <w:t>425</w:t>
        </w:r>
      </w:hyperlink>
      <w:r w:rsidRPr="00974274">
        <w:t> НК РФ):</w:t>
      </w:r>
    </w:p>
    <w:p w:rsidR="00974274" w:rsidRPr="00974274" w:rsidRDefault="00974274" w:rsidP="00974274">
      <w:pPr>
        <w:numPr>
          <w:ilvl w:val="0"/>
          <w:numId w:val="26"/>
        </w:numPr>
      </w:pPr>
      <w:r w:rsidRPr="00974274">
        <w:t>30% — в пределах единой базы;</w:t>
      </w:r>
    </w:p>
    <w:p w:rsidR="00974274" w:rsidRPr="00974274" w:rsidRDefault="00974274" w:rsidP="00974274">
      <w:pPr>
        <w:numPr>
          <w:ilvl w:val="0"/>
          <w:numId w:val="26"/>
        </w:numPr>
      </w:pPr>
      <w:r w:rsidRPr="00974274">
        <w:t>15,1% — свыше предельной базы.</w:t>
      </w:r>
    </w:p>
    <w:p w:rsidR="00974274" w:rsidRPr="00974274" w:rsidRDefault="00974274" w:rsidP="00974274">
      <w:r w:rsidRPr="00974274">
        <w:t>Для ИП из реестра субъектов малого предпринимательства продолжают действовать пониженные ставки взносов для сотрудников: с части месячной зарплаты сотрудника, превышающей федеральный МРОТ, страховые взносы на ОПС, ОМС и </w:t>
      </w:r>
      <w:proofErr w:type="spellStart"/>
      <w:r w:rsidRPr="00974274">
        <w:t>ВНиМ</w:t>
      </w:r>
      <w:proofErr w:type="spellEnd"/>
      <w:r w:rsidRPr="00974274">
        <w:t xml:space="preserve"> платят по единому тарифу 15% (п. 2.4 ст. </w:t>
      </w:r>
      <w:hyperlink r:id="rId71" w:anchor="h23040" w:tgtFrame="_blank" w:history="1">
        <w:r w:rsidRPr="00974274">
          <w:rPr>
            <w:rStyle w:val="a3"/>
          </w:rPr>
          <w:t>427</w:t>
        </w:r>
      </w:hyperlink>
      <w:r w:rsidRPr="00974274">
        <w:t> НК РФ). Федеральный МРОТ с 1 января 2024 — 19 242 рубля. </w:t>
      </w:r>
    </w:p>
    <w:p w:rsidR="00974274" w:rsidRPr="00974274" w:rsidRDefault="00974274" w:rsidP="00974274">
      <w:proofErr w:type="spellStart"/>
      <w:r w:rsidRPr="00974274">
        <w:t>Спецтарифы</w:t>
      </w:r>
      <w:proofErr w:type="spellEnd"/>
      <w:r w:rsidRPr="00974274">
        <w:t xml:space="preserve"> взносов действуют для ИП, которые работают в общепите. Ставка такая же — 15% свыше МРОТ. Если ваш ОКВЭД из группы 56, годовой доход не превышает 2 </w:t>
      </w:r>
      <w:proofErr w:type="gramStart"/>
      <w:r w:rsidRPr="00974274">
        <w:t>млрд</w:t>
      </w:r>
      <w:proofErr w:type="gramEnd"/>
      <w:r w:rsidRPr="00974274">
        <w:t xml:space="preserve"> рублей, численность сотрудников варьируется от 250 до 1500 человек, а удельный вес доходов от услуг общепита в общем доходе — 70%, платите пониженные страховые взносы.</w:t>
      </w:r>
    </w:p>
    <w:p w:rsidR="00974274" w:rsidRPr="00974274" w:rsidRDefault="00974274" w:rsidP="00974274">
      <w:r w:rsidRPr="00974274">
        <w:t>Взносы на ОПС, ОМС и </w:t>
      </w:r>
      <w:proofErr w:type="spellStart"/>
      <w:r w:rsidRPr="00974274">
        <w:t>ВНиМ</w:t>
      </w:r>
      <w:proofErr w:type="spellEnd"/>
      <w:r w:rsidRPr="00974274">
        <w:t xml:space="preserve"> предприниматели перечисляют платежкой на ЕНС. Срок уплаты — до 28 числа следующего месяца после месяца начисления (п. 3 ст. </w:t>
      </w:r>
      <w:hyperlink r:id="rId72" w:anchor="h23042" w:tgtFrame="_blank" w:history="1">
        <w:r w:rsidRPr="00974274">
          <w:rPr>
            <w:rStyle w:val="a3"/>
          </w:rPr>
          <w:t>431</w:t>
        </w:r>
      </w:hyperlink>
      <w:r w:rsidRPr="00974274">
        <w:t> НК РФ). </w:t>
      </w:r>
    </w:p>
    <w:p w:rsidR="00974274" w:rsidRPr="00974274" w:rsidRDefault="00974274" w:rsidP="00974274">
      <w:r w:rsidRPr="00974274">
        <w:rPr>
          <w:bCs/>
        </w:rPr>
        <w:t>На НС и ПЗ. </w:t>
      </w:r>
      <w:r w:rsidRPr="00974274">
        <w:t xml:space="preserve">Предельная база для начисления взносов на травматизм не установлена. Ставки варьируются от 0,2 до 8,5%. Тариф зависит от класса </w:t>
      </w:r>
      <w:proofErr w:type="spellStart"/>
      <w:r w:rsidRPr="00974274">
        <w:t>профриска</w:t>
      </w:r>
      <w:proofErr w:type="spellEnd"/>
      <w:r w:rsidRPr="00974274">
        <w:t>, к которому относится основной вид деятельности ИП (ст. 21 Федерального закона от 24.07.1998 </w:t>
      </w:r>
      <w:hyperlink r:id="rId73" w:tgtFrame="_blank" w:history="1">
        <w:r w:rsidRPr="00974274">
          <w:rPr>
            <w:rStyle w:val="a3"/>
          </w:rPr>
          <w:t>№ 125-ФЗ</w:t>
        </w:r>
      </w:hyperlink>
      <w:r w:rsidRPr="00974274">
        <w:t>). </w:t>
      </w:r>
    </w:p>
    <w:p w:rsidR="00974274" w:rsidRPr="00974274" w:rsidRDefault="00974274" w:rsidP="00974274">
      <w:r w:rsidRPr="00974274">
        <w:t>В отличие от организаций, предпринимателям-страхователям не нужно подтверждать основной вид деятельности в СФР (п. 10 Правил, утв. Постановлением Правительства от 01.12.2005 </w:t>
      </w:r>
      <w:hyperlink r:id="rId74" w:tgtFrame="_blank" w:history="1">
        <w:r w:rsidRPr="00974274">
          <w:rPr>
            <w:rStyle w:val="a3"/>
          </w:rPr>
          <w:t>№ 713</w:t>
        </w:r>
      </w:hyperlink>
      <w:r w:rsidRPr="00974274">
        <w:t xml:space="preserve">). </w:t>
      </w:r>
      <w:proofErr w:type="spellStart"/>
      <w:r w:rsidRPr="00974274">
        <w:t>Соцфонд</w:t>
      </w:r>
      <w:proofErr w:type="spellEnd"/>
      <w:r w:rsidRPr="00974274">
        <w:t xml:space="preserve"> самостоятельно проверит ОКВЭД по ЕГРИП и установит тариф взносов на травматизм. После этого ИП-страхователь получит уведомление с тарифом на текущий год.</w:t>
      </w:r>
    </w:p>
    <w:p w:rsidR="00974274" w:rsidRPr="00974274" w:rsidRDefault="00974274" w:rsidP="00974274">
      <w:r w:rsidRPr="00974274">
        <w:t xml:space="preserve">Страховые взносы на травматизм предприниматели платят в СФР обычной платежкой (не через ЕНП) по реквизитам территориального отделения </w:t>
      </w:r>
      <w:proofErr w:type="spellStart"/>
      <w:r w:rsidRPr="00974274">
        <w:t>Соцфонда</w:t>
      </w:r>
      <w:proofErr w:type="spellEnd"/>
      <w:r w:rsidRPr="00974274">
        <w:t> — до 15 числа следующего месяца.</w:t>
      </w:r>
    </w:p>
    <w:p w:rsidR="00974274" w:rsidRPr="00974274" w:rsidRDefault="00974274" w:rsidP="00974274">
      <w:pPr>
        <w:rPr>
          <w:b/>
          <w:bCs/>
        </w:rPr>
      </w:pPr>
      <w:r w:rsidRPr="00974274">
        <w:rPr>
          <w:b/>
          <w:bCs/>
        </w:rPr>
        <w:t>Единый налоговый платеж для ИП в 2024 году</w:t>
      </w:r>
    </w:p>
    <w:p w:rsidR="00974274" w:rsidRPr="00974274" w:rsidRDefault="00974274" w:rsidP="00974274">
      <w:r w:rsidRPr="00974274">
        <w:lastRenderedPageBreak/>
        <w:t>Предприниматели обязаны перечислять большинство налогов, сборов, взносов и авансов в составе единого налогового платежа (п. 1, 7 ст. </w:t>
      </w:r>
      <w:hyperlink r:id="rId75" w:anchor="h3101" w:tgtFrame="_blank" w:history="1">
        <w:r w:rsidRPr="00974274">
          <w:rPr>
            <w:rStyle w:val="a3"/>
          </w:rPr>
          <w:t>58</w:t>
        </w:r>
      </w:hyperlink>
      <w:r w:rsidRPr="00974274">
        <w:t> НК РФ). Есть исключения — отдельно от ЕНП платят:</w:t>
      </w:r>
    </w:p>
    <w:p w:rsidR="00974274" w:rsidRPr="00974274" w:rsidRDefault="00974274" w:rsidP="00974274">
      <w:pPr>
        <w:numPr>
          <w:ilvl w:val="0"/>
          <w:numId w:val="27"/>
        </w:numPr>
      </w:pPr>
      <w:r w:rsidRPr="00974274">
        <w:t>взносы на травматизм в СФР;</w:t>
      </w:r>
    </w:p>
    <w:p w:rsidR="00974274" w:rsidRPr="00974274" w:rsidRDefault="00974274" w:rsidP="00974274">
      <w:pPr>
        <w:numPr>
          <w:ilvl w:val="0"/>
          <w:numId w:val="27"/>
        </w:numPr>
      </w:pPr>
      <w:r w:rsidRPr="00974274">
        <w:t>госпошлину без исполнительного документа от арбитражного суда;</w:t>
      </w:r>
    </w:p>
    <w:p w:rsidR="00974274" w:rsidRPr="00974274" w:rsidRDefault="00974274" w:rsidP="00974274">
      <w:pPr>
        <w:numPr>
          <w:ilvl w:val="0"/>
          <w:numId w:val="27"/>
        </w:numPr>
      </w:pPr>
      <w:r w:rsidRPr="00974274">
        <w:t>фиксированный авансовый платеж работников-иностранцев по ст. 227.1 НК РФ.</w:t>
      </w:r>
    </w:p>
    <w:p w:rsidR="00974274" w:rsidRPr="00974274" w:rsidRDefault="00974274" w:rsidP="00974274">
      <w:r w:rsidRPr="00974274">
        <w:t>Налоги и взносы, которые ИП должен заплатить на конкретную дату, образуют его совокупную обязанность. Она учитывается на едином налоговом счете. </w:t>
      </w:r>
    </w:p>
    <w:p w:rsidR="00974274" w:rsidRPr="00974274" w:rsidRDefault="00974274" w:rsidP="00974274">
      <w:r w:rsidRPr="00974274">
        <w:t>При поступлении единого платежа налоговики списывают с ЕНС нужные суммы и самостоятельно зачитывают обязательства. Информацию для распределения ЕНП инспекция берет из деклараций, расчетов и уведомлений об исчисленных суммах.</w:t>
      </w:r>
    </w:p>
    <w:p w:rsidR="00974274" w:rsidRPr="00974274" w:rsidRDefault="00974274" w:rsidP="00974274">
      <w:r w:rsidRPr="00974274">
        <w:t>Изменения по ЕНП, которые повлияют на работу в 2024 году:</w:t>
      </w:r>
    </w:p>
    <w:p w:rsidR="00974274" w:rsidRPr="00974274" w:rsidRDefault="00974274" w:rsidP="00974274">
      <w:pPr>
        <w:numPr>
          <w:ilvl w:val="0"/>
          <w:numId w:val="28"/>
        </w:numPr>
      </w:pPr>
      <w:r w:rsidRPr="00974274">
        <w:t>Платежки со статусом 02 отменили. В 2023 году они заменяли уведомления по ЕНП, а с 2024 года применяется только один способ расчетов с бюджетом: платежка на ЕНП со статусом 01 + предварительное уведомление об исчисленной сумме налога. Но если налог платится после сдачи отчетности, уведомление не требуется.</w:t>
      </w:r>
    </w:p>
    <w:p w:rsidR="00974274" w:rsidRPr="00974274" w:rsidRDefault="00974274" w:rsidP="00974274">
      <w:pPr>
        <w:numPr>
          <w:ilvl w:val="0"/>
          <w:numId w:val="28"/>
        </w:numPr>
      </w:pPr>
      <w:r w:rsidRPr="00974274">
        <w:t xml:space="preserve">С 1 января 2024 года платить НДФЛ за работников и подавать уведомления надо два раза в месяц. По налогу, который удержали с 1 по 22 число текущего месяца, уведомляем ФНС 25 числа, перечисляем налог 28 числа. По налогу, которые удержали с 23 по 31 число месяца, уведомление подаем 3 числа, платим </w:t>
      </w:r>
      <w:proofErr w:type="gramStart"/>
      <w:r w:rsidRPr="00974274">
        <w:t>в</w:t>
      </w:r>
      <w:proofErr w:type="gramEnd"/>
      <w:r w:rsidRPr="00974274">
        <w:t> </w:t>
      </w:r>
      <w:proofErr w:type="gramStart"/>
      <w:r w:rsidRPr="00974274">
        <w:t>бюджета</w:t>
      </w:r>
      <w:proofErr w:type="gramEnd"/>
      <w:r w:rsidRPr="00974274">
        <w:t xml:space="preserve"> 5 числа следующего месяца.</w:t>
      </w:r>
    </w:p>
    <w:p w:rsidR="00974274" w:rsidRPr="00974274" w:rsidRDefault="00974274" w:rsidP="00974274">
      <w:pPr>
        <w:numPr>
          <w:ilvl w:val="0"/>
          <w:numId w:val="28"/>
        </w:numPr>
      </w:pPr>
      <w:r w:rsidRPr="00974274">
        <w:t>Возобновлена возможность зачета налоговой переплаты в пользу третьих лиц. Она была отменена на период с 31.07.2023 по 31.12.2023. Отменяющую норму на 2024 год не продлили, а значит, можно снова делать такие зачеты.</w:t>
      </w:r>
    </w:p>
    <w:p w:rsidR="00974274" w:rsidRPr="00974274" w:rsidRDefault="00974274" w:rsidP="00974274">
      <w:bookmarkStart w:id="0" w:name="_GoBack"/>
      <w:bookmarkEnd w:id="0"/>
    </w:p>
    <w:sectPr w:rsidR="00974274" w:rsidRPr="0097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B4B"/>
    <w:multiLevelType w:val="multilevel"/>
    <w:tmpl w:val="1E4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523AE"/>
    <w:multiLevelType w:val="multilevel"/>
    <w:tmpl w:val="FE54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56927"/>
    <w:multiLevelType w:val="multilevel"/>
    <w:tmpl w:val="938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0333A"/>
    <w:multiLevelType w:val="multilevel"/>
    <w:tmpl w:val="09B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E9F"/>
    <w:multiLevelType w:val="multilevel"/>
    <w:tmpl w:val="4E0E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F3594"/>
    <w:multiLevelType w:val="multilevel"/>
    <w:tmpl w:val="543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B1AD6"/>
    <w:multiLevelType w:val="multilevel"/>
    <w:tmpl w:val="88C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65882"/>
    <w:multiLevelType w:val="multilevel"/>
    <w:tmpl w:val="833A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B1F18"/>
    <w:multiLevelType w:val="multilevel"/>
    <w:tmpl w:val="1000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91337"/>
    <w:multiLevelType w:val="multilevel"/>
    <w:tmpl w:val="C9B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835F8"/>
    <w:multiLevelType w:val="multilevel"/>
    <w:tmpl w:val="5794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175D0"/>
    <w:multiLevelType w:val="multilevel"/>
    <w:tmpl w:val="E0B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D240F"/>
    <w:multiLevelType w:val="multilevel"/>
    <w:tmpl w:val="208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E51EE"/>
    <w:multiLevelType w:val="multilevel"/>
    <w:tmpl w:val="B6B8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F050A"/>
    <w:multiLevelType w:val="multilevel"/>
    <w:tmpl w:val="083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52D68"/>
    <w:multiLevelType w:val="multilevel"/>
    <w:tmpl w:val="6FC4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E11B7"/>
    <w:multiLevelType w:val="multilevel"/>
    <w:tmpl w:val="A1D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8629D"/>
    <w:multiLevelType w:val="multilevel"/>
    <w:tmpl w:val="C6C0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92B24"/>
    <w:multiLevelType w:val="multilevel"/>
    <w:tmpl w:val="615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0499F"/>
    <w:multiLevelType w:val="multilevel"/>
    <w:tmpl w:val="39C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0231D"/>
    <w:multiLevelType w:val="multilevel"/>
    <w:tmpl w:val="A64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E7ADF"/>
    <w:multiLevelType w:val="multilevel"/>
    <w:tmpl w:val="2BCE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E60832"/>
    <w:multiLevelType w:val="multilevel"/>
    <w:tmpl w:val="30D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BF0F36"/>
    <w:multiLevelType w:val="multilevel"/>
    <w:tmpl w:val="66E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915C6"/>
    <w:multiLevelType w:val="multilevel"/>
    <w:tmpl w:val="FACA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74602"/>
    <w:multiLevelType w:val="multilevel"/>
    <w:tmpl w:val="FCF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45489"/>
    <w:multiLevelType w:val="multilevel"/>
    <w:tmpl w:val="9CB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83467"/>
    <w:multiLevelType w:val="multilevel"/>
    <w:tmpl w:val="18F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12"/>
  </w:num>
  <w:num w:numId="5">
    <w:abstractNumId w:val="15"/>
  </w:num>
  <w:num w:numId="6">
    <w:abstractNumId w:val="18"/>
  </w:num>
  <w:num w:numId="7">
    <w:abstractNumId w:val="26"/>
  </w:num>
  <w:num w:numId="8">
    <w:abstractNumId w:val="13"/>
  </w:num>
  <w:num w:numId="9">
    <w:abstractNumId w:val="24"/>
  </w:num>
  <w:num w:numId="10">
    <w:abstractNumId w:val="22"/>
  </w:num>
  <w:num w:numId="11">
    <w:abstractNumId w:val="5"/>
  </w:num>
  <w:num w:numId="12">
    <w:abstractNumId w:val="27"/>
  </w:num>
  <w:num w:numId="13">
    <w:abstractNumId w:val="3"/>
  </w:num>
  <w:num w:numId="14">
    <w:abstractNumId w:val="4"/>
  </w:num>
  <w:num w:numId="15">
    <w:abstractNumId w:val="11"/>
  </w:num>
  <w:num w:numId="16">
    <w:abstractNumId w:val="21"/>
  </w:num>
  <w:num w:numId="17">
    <w:abstractNumId w:val="9"/>
  </w:num>
  <w:num w:numId="18">
    <w:abstractNumId w:val="16"/>
  </w:num>
  <w:num w:numId="19">
    <w:abstractNumId w:val="14"/>
  </w:num>
  <w:num w:numId="20">
    <w:abstractNumId w:val="23"/>
  </w:num>
  <w:num w:numId="21">
    <w:abstractNumId w:val="17"/>
  </w:num>
  <w:num w:numId="22">
    <w:abstractNumId w:val="19"/>
  </w:num>
  <w:num w:numId="23">
    <w:abstractNumId w:val="2"/>
  </w:num>
  <w:num w:numId="24">
    <w:abstractNumId w:val="1"/>
  </w:num>
  <w:num w:numId="25">
    <w:abstractNumId w:val="6"/>
  </w:num>
  <w:num w:numId="26">
    <w:abstractNumId w:val="7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C3"/>
    <w:rsid w:val="00842C33"/>
    <w:rsid w:val="008C09C3"/>
    <w:rsid w:val="00974274"/>
    <w:rsid w:val="00D3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C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C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61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83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62742" TargetMode="External"/><Relationship Id="rId18" Type="http://schemas.openxmlformats.org/officeDocument/2006/relationships/hyperlink" Target="https://normativ.kontur.ru/document?moduleId=1&amp;documentId=459893" TargetMode="External"/><Relationship Id="rId26" Type="http://schemas.openxmlformats.org/officeDocument/2006/relationships/hyperlink" Target="https://normativ.kontur.ru/document?moduleId=1&amp;documentId=439762" TargetMode="External"/><Relationship Id="rId39" Type="http://schemas.openxmlformats.org/officeDocument/2006/relationships/hyperlink" Target="https://normativ.kontur.ru/document?moduleId=1&amp;documentId=463551" TargetMode="External"/><Relationship Id="rId21" Type="http://schemas.openxmlformats.org/officeDocument/2006/relationships/hyperlink" Target="https://normativ.kontur.ru/document?moduleId=1&amp;documentId=441543" TargetMode="External"/><Relationship Id="rId34" Type="http://schemas.openxmlformats.org/officeDocument/2006/relationships/hyperlink" Target="https://normativ.kontur.ru/document?moduleId=1&amp;documentId=439762&amp;cwi=0" TargetMode="External"/><Relationship Id="rId42" Type="http://schemas.openxmlformats.org/officeDocument/2006/relationships/hyperlink" Target="https://normativ.kontur.ru/document?moduleId=1&amp;documentId=463551" TargetMode="External"/><Relationship Id="rId47" Type="http://schemas.openxmlformats.org/officeDocument/2006/relationships/hyperlink" Target="https://normativ.kontur.ru/document?moduleId=127&amp;documentId=27083" TargetMode="External"/><Relationship Id="rId50" Type="http://schemas.openxmlformats.org/officeDocument/2006/relationships/hyperlink" Target="https://normativ.kontur.ru/document?moduleId=170&amp;documentId=34187" TargetMode="External"/><Relationship Id="rId55" Type="http://schemas.openxmlformats.org/officeDocument/2006/relationships/hyperlink" Target="https://normativ.kontur.ru/document?moduleId=1&amp;documentId=461101" TargetMode="External"/><Relationship Id="rId63" Type="http://schemas.openxmlformats.org/officeDocument/2006/relationships/hyperlink" Target="https://sozd.duma.gov.ru/bill/183794-8" TargetMode="External"/><Relationship Id="rId68" Type="http://schemas.openxmlformats.org/officeDocument/2006/relationships/hyperlink" Target="https://normativ.kontur.ru/document?moduleId=1&amp;documentId=45956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kontur-extern.ru/info/25213-nalogovyj_kodeks_o_esxn" TargetMode="External"/><Relationship Id="rId71" Type="http://schemas.openxmlformats.org/officeDocument/2006/relationships/hyperlink" Target="https://normativ.kontur.ru/document?moduleId=1&amp;documentId=4635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63551" TargetMode="External"/><Relationship Id="rId29" Type="http://schemas.openxmlformats.org/officeDocument/2006/relationships/hyperlink" Target="https://normativ.kontur.ru/document?moduleId=1&amp;documentId=439762" TargetMode="External"/><Relationship Id="rId11" Type="http://schemas.openxmlformats.org/officeDocument/2006/relationships/hyperlink" Target="https://normativ.kontur.ru/document?moduleId=8&amp;documentId=373166" TargetMode="External"/><Relationship Id="rId24" Type="http://schemas.openxmlformats.org/officeDocument/2006/relationships/hyperlink" Target="https://normativ.kontur.ru/document?moduleId=8&amp;documentId=426175" TargetMode="External"/><Relationship Id="rId32" Type="http://schemas.openxmlformats.org/officeDocument/2006/relationships/hyperlink" Target="https://normativ.kontur.ru/document?moduleId=1&amp;documentId=439762" TargetMode="External"/><Relationship Id="rId37" Type="http://schemas.openxmlformats.org/officeDocument/2006/relationships/hyperlink" Target="https://normativ.kontur.ru/document?moduleId=8&amp;documentId=386392" TargetMode="External"/><Relationship Id="rId40" Type="http://schemas.openxmlformats.org/officeDocument/2006/relationships/hyperlink" Target="https://normativ.kontur.ru/document?moduleId=1&amp;documentId=463551" TargetMode="External"/><Relationship Id="rId45" Type="http://schemas.openxmlformats.org/officeDocument/2006/relationships/hyperlink" Target="https://normativ.kontur.ru/document?moduleId=122&amp;documentId=26329" TargetMode="External"/><Relationship Id="rId53" Type="http://schemas.openxmlformats.org/officeDocument/2006/relationships/hyperlink" Target="https://normativ.kontur.ru/document?moduleId=1&amp;documentId=463551" TargetMode="External"/><Relationship Id="rId58" Type="http://schemas.openxmlformats.org/officeDocument/2006/relationships/hyperlink" Target="https://normativ.kontur.ru/document?moduleId=1&amp;documentId=440174" TargetMode="External"/><Relationship Id="rId66" Type="http://schemas.openxmlformats.org/officeDocument/2006/relationships/hyperlink" Target="https://normativ.kontur.ru/document?moduleId=1&amp;documentId=462742" TargetMode="External"/><Relationship Id="rId74" Type="http://schemas.openxmlformats.org/officeDocument/2006/relationships/hyperlink" Target="https://normativ.kontur.ru/document?moduleId=1&amp;documentId=4396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8&amp;documentId=325264" TargetMode="External"/><Relationship Id="rId23" Type="http://schemas.openxmlformats.org/officeDocument/2006/relationships/hyperlink" Target="https://normativ.kontur.ru/document?moduleId=1&amp;documentId=439762" TargetMode="External"/><Relationship Id="rId28" Type="http://schemas.openxmlformats.org/officeDocument/2006/relationships/hyperlink" Target="https://normativ.kontur.ru/document?moduleId=1&amp;documentId=462314&amp;cwi=0" TargetMode="External"/><Relationship Id="rId36" Type="http://schemas.openxmlformats.org/officeDocument/2006/relationships/hyperlink" Target="https://normativ.kontur.ru/document?moduleId=1&amp;documentId=463551" TargetMode="External"/><Relationship Id="rId49" Type="http://schemas.openxmlformats.org/officeDocument/2006/relationships/hyperlink" Target="https://normativ.kontur.ru/document?moduleId=123&amp;documentId=26640" TargetMode="External"/><Relationship Id="rId57" Type="http://schemas.openxmlformats.org/officeDocument/2006/relationships/hyperlink" Target="https://normativ.kontur.ru/document?moduleId=1&amp;documentId=457811" TargetMode="External"/><Relationship Id="rId61" Type="http://schemas.openxmlformats.org/officeDocument/2006/relationships/hyperlink" Target="https://normativ.kontur.ru/document?moduleId=1&amp;documentId=440174" TargetMode="External"/><Relationship Id="rId10" Type="http://schemas.openxmlformats.org/officeDocument/2006/relationships/hyperlink" Target="https://lk-ausn.nalog.gov.ru/unauthorized" TargetMode="External"/><Relationship Id="rId19" Type="http://schemas.openxmlformats.org/officeDocument/2006/relationships/hyperlink" Target="https://normativ.kontur.ru/document?moduleId=1&amp;documentId=461101" TargetMode="External"/><Relationship Id="rId31" Type="http://schemas.openxmlformats.org/officeDocument/2006/relationships/hyperlink" Target="https://normativ.kontur.ru/document?moduleId=1&amp;documentId=461963" TargetMode="External"/><Relationship Id="rId44" Type="http://schemas.openxmlformats.org/officeDocument/2006/relationships/hyperlink" Target="https://normativ.kontur.ru/document?moduleId=110&amp;documentId=26626" TargetMode="External"/><Relationship Id="rId52" Type="http://schemas.openxmlformats.org/officeDocument/2006/relationships/hyperlink" Target="https://normativ.kontur.ru/document?moduleId=1&amp;documentId=463551" TargetMode="External"/><Relationship Id="rId60" Type="http://schemas.openxmlformats.org/officeDocument/2006/relationships/hyperlink" Target="https://normativ.kontur.ru/document?moduleId=1&amp;documentId=440174" TargetMode="External"/><Relationship Id="rId65" Type="http://schemas.openxmlformats.org/officeDocument/2006/relationships/hyperlink" Target="https://normativ.kontur.ru/document?moduleId=1&amp;documentId=440174" TargetMode="External"/><Relationship Id="rId73" Type="http://schemas.openxmlformats.org/officeDocument/2006/relationships/hyperlink" Target="https://normativ.kontur.ru/document?moduleId=1&amp;documentId=462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ntur-extern.ru/info/25180-nalogooblozhenie_ip_v_2022_godu" TargetMode="External"/><Relationship Id="rId14" Type="http://schemas.openxmlformats.org/officeDocument/2006/relationships/hyperlink" Target="https://normativ.kontur.ru/document?moduleId=1&amp;documentId=462742" TargetMode="External"/><Relationship Id="rId22" Type="http://schemas.openxmlformats.org/officeDocument/2006/relationships/hyperlink" Target="https://normativ.kontur.ru/document?moduleId=1&amp;documentId=462742" TargetMode="External"/><Relationship Id="rId27" Type="http://schemas.openxmlformats.org/officeDocument/2006/relationships/hyperlink" Target="https://normativ.kontur.ru/document?moduleId=1&amp;documentId=461315" TargetMode="External"/><Relationship Id="rId30" Type="http://schemas.openxmlformats.org/officeDocument/2006/relationships/hyperlink" Target="https://normativ.kontur.ru/document?moduleId=1&amp;documentId=463551" TargetMode="External"/><Relationship Id="rId35" Type="http://schemas.openxmlformats.org/officeDocument/2006/relationships/hyperlink" Target="https://normativ.kontur.ru/document?moduleId=1&amp;documentId=439762&amp;cwi=0" TargetMode="External"/><Relationship Id="rId43" Type="http://schemas.openxmlformats.org/officeDocument/2006/relationships/hyperlink" Target="https://normativ.kontur.ru/document?moduleId=1&amp;documentId=459893" TargetMode="External"/><Relationship Id="rId48" Type="http://schemas.openxmlformats.org/officeDocument/2006/relationships/hyperlink" Target="https://normativ.kontur.ru/document?moduleId=112&amp;documentId=9484" TargetMode="External"/><Relationship Id="rId56" Type="http://schemas.openxmlformats.org/officeDocument/2006/relationships/hyperlink" Target="https://normativ.kontur.ru/document?moduleId=1&amp;documentId=449839" TargetMode="External"/><Relationship Id="rId64" Type="http://schemas.openxmlformats.org/officeDocument/2006/relationships/hyperlink" Target="https://normativ.kontur.ru/document?moduleId=1&amp;documentId=440174" TargetMode="External"/><Relationship Id="rId69" Type="http://schemas.openxmlformats.org/officeDocument/2006/relationships/hyperlink" Target="https://normativ.kontur.ru/document?moduleId=1&amp;documentId=46355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normativ.kontur.ru/document?moduleId=8&amp;documentId=451402" TargetMode="External"/><Relationship Id="rId51" Type="http://schemas.openxmlformats.org/officeDocument/2006/relationships/hyperlink" Target="https://normativ.kontur.ru/document?moduleId=1&amp;documentId=461101" TargetMode="External"/><Relationship Id="rId72" Type="http://schemas.openxmlformats.org/officeDocument/2006/relationships/hyperlink" Target="https://normativ.kontur.ru/document?moduleId=1&amp;documentId=46355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kontur-extern.ru/info/25092-nalogovye_kanikuly_dlya_ooo_i_ip_na_usn_2022" TargetMode="External"/><Relationship Id="rId17" Type="http://schemas.openxmlformats.org/officeDocument/2006/relationships/hyperlink" Target="https://normativ.kontur.ru/document?moduleId=1&amp;documentId=463551" TargetMode="External"/><Relationship Id="rId25" Type="http://schemas.openxmlformats.org/officeDocument/2006/relationships/hyperlink" Target="https://normativ.kontur.ru/document?moduleId=1&amp;documentId=462742" TargetMode="External"/><Relationship Id="rId33" Type="http://schemas.openxmlformats.org/officeDocument/2006/relationships/hyperlink" Target="https://ausn.nalog.gov.ru/" TargetMode="External"/><Relationship Id="rId38" Type="http://schemas.openxmlformats.org/officeDocument/2006/relationships/hyperlink" Target="https://normativ.kontur.ru/document?moduleId=8&amp;documentId=414486" TargetMode="External"/><Relationship Id="rId46" Type="http://schemas.openxmlformats.org/officeDocument/2006/relationships/hyperlink" Target="https://normativ.kontur.ru/document?moduleId=117&amp;documentId=12011" TargetMode="External"/><Relationship Id="rId59" Type="http://schemas.openxmlformats.org/officeDocument/2006/relationships/hyperlink" Target="https://normativ.kontur.ru/document?moduleId=1&amp;documentId=440174" TargetMode="External"/><Relationship Id="rId67" Type="http://schemas.openxmlformats.org/officeDocument/2006/relationships/hyperlink" Target="https://normativ.kontur.ru/document?moduleId=8&amp;documentId=441362" TargetMode="External"/><Relationship Id="rId20" Type="http://schemas.openxmlformats.org/officeDocument/2006/relationships/hyperlink" Target="https://normativ.kontur.ru/document?moduleId=8&amp;documentId=461427" TargetMode="External"/><Relationship Id="rId41" Type="http://schemas.openxmlformats.org/officeDocument/2006/relationships/hyperlink" Target="https://normativ.kontur.ru/document?moduleId=8&amp;documentId=451777" TargetMode="External"/><Relationship Id="rId54" Type="http://schemas.openxmlformats.org/officeDocument/2006/relationships/hyperlink" Target="https://normativ.kontur.ru/document?moduleId=1&amp;documentId=463551" TargetMode="External"/><Relationship Id="rId62" Type="http://schemas.openxmlformats.org/officeDocument/2006/relationships/hyperlink" Target="https://sozd.duma.gov.ru/bill/393494-8" TargetMode="External"/><Relationship Id="rId70" Type="http://schemas.openxmlformats.org/officeDocument/2006/relationships/hyperlink" Target="https://normativ.kontur.ru/document?moduleId=1&amp;documentId=463551" TargetMode="External"/><Relationship Id="rId75" Type="http://schemas.openxmlformats.org/officeDocument/2006/relationships/hyperlink" Target="https://normativ.kontur.ru/document?moduleId=1&amp;documentId=4625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2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2024-03-28T07:09:00Z</dcterms:created>
  <dcterms:modified xsi:type="dcterms:W3CDTF">2024-03-28T07:38:00Z</dcterms:modified>
</cp:coreProperties>
</file>